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26" w:rsidRPr="00394F26" w:rsidRDefault="00394F26" w:rsidP="00394F26">
      <w:pPr>
        <w:tabs>
          <w:tab w:val="left" w:pos="0"/>
        </w:tabs>
        <w:spacing w:after="120" w:line="240" w:lineRule="auto"/>
        <w:jc w:val="center"/>
        <w:rPr>
          <w:rFonts w:ascii="Arial" w:eastAsia="Calibri" w:hAnsi="Arial" w:cs="Arial"/>
          <w:b/>
          <w:sz w:val="2"/>
          <w:szCs w:val="2"/>
        </w:rPr>
      </w:pPr>
    </w:p>
    <w:tbl>
      <w:tblPr>
        <w:tblpPr w:leftFromText="180" w:rightFromText="180" w:vertAnchor="text" w:horzAnchor="page" w:tblpX="970" w:tblpY="34"/>
        <w:tblOverlap w:val="never"/>
        <w:tblW w:w="4756" w:type="dxa"/>
        <w:tblLook w:val="04A0" w:firstRow="1" w:lastRow="0" w:firstColumn="1" w:lastColumn="0" w:noHBand="0" w:noVBand="1"/>
      </w:tblPr>
      <w:tblGrid>
        <w:gridCol w:w="4756"/>
      </w:tblGrid>
      <w:tr w:rsidR="00394F26" w:rsidRPr="00394F26" w:rsidTr="008F3E14">
        <w:trPr>
          <w:trHeight w:val="424"/>
        </w:trPr>
        <w:tc>
          <w:tcPr>
            <w:tcW w:w="4756" w:type="dxa"/>
            <w:tcBorders>
              <w:top w:val="nil"/>
              <w:left w:val="nil"/>
              <w:bottom w:val="nil"/>
              <w:right w:val="nil"/>
            </w:tcBorders>
            <w:shd w:val="clear" w:color="auto" w:fill="auto"/>
            <w:noWrap/>
            <w:vAlign w:val="bottom"/>
          </w:tcPr>
          <w:p w:rsidR="00394F26" w:rsidRPr="00394F26" w:rsidRDefault="00394F26" w:rsidP="00394F26">
            <w:pPr>
              <w:spacing w:after="0" w:line="240" w:lineRule="auto"/>
              <w:contextualSpacing/>
              <w:rPr>
                <w:rFonts w:ascii="Arial" w:eastAsia="Times New Roman" w:hAnsi="Arial" w:cs="Arial"/>
                <w:b/>
                <w:bCs/>
                <w:color w:val="000000"/>
                <w:sz w:val="24"/>
                <w:szCs w:val="24"/>
                <w:lang w:eastAsia="en-GB"/>
              </w:rPr>
            </w:pPr>
            <w:bookmarkStart w:id="0" w:name="RANGE!A1:K43"/>
            <w:r w:rsidRPr="00394F26">
              <w:rPr>
                <w:rFonts w:ascii="Arial" w:eastAsia="Times New Roman" w:hAnsi="Arial" w:cs="Arial"/>
                <w:b/>
                <w:bCs/>
                <w:color w:val="000000"/>
                <w:sz w:val="24"/>
                <w:szCs w:val="24"/>
                <w:lang w:eastAsia="en-GB"/>
              </w:rPr>
              <w:t>Faculty name</w:t>
            </w:r>
            <w:bookmarkEnd w:id="0"/>
          </w:p>
        </w:tc>
      </w:tr>
      <w:tr w:rsidR="00394F26" w:rsidRPr="00394F26" w:rsidTr="008F3E14">
        <w:trPr>
          <w:trHeight w:val="429"/>
        </w:trPr>
        <w:tc>
          <w:tcPr>
            <w:tcW w:w="4756" w:type="dxa"/>
            <w:tcBorders>
              <w:top w:val="nil"/>
              <w:left w:val="nil"/>
              <w:bottom w:val="nil"/>
              <w:right w:val="nil"/>
            </w:tcBorders>
            <w:shd w:val="clear" w:color="auto" w:fill="auto"/>
            <w:noWrap/>
            <w:vAlign w:val="bottom"/>
          </w:tcPr>
          <w:p w:rsidR="00394F26" w:rsidRPr="00394F26" w:rsidRDefault="00394F26" w:rsidP="00394F26">
            <w:pPr>
              <w:spacing w:after="0" w:line="240" w:lineRule="auto"/>
              <w:contextualSpacing/>
              <w:rPr>
                <w:rFonts w:ascii="Arial" w:eastAsia="Times New Roman" w:hAnsi="Arial" w:cs="Arial"/>
                <w:b/>
                <w:bCs/>
                <w:color w:val="000000"/>
                <w:sz w:val="24"/>
                <w:szCs w:val="24"/>
                <w:lang w:eastAsia="en-GB"/>
              </w:rPr>
            </w:pPr>
            <w:r w:rsidRPr="00394F26">
              <w:rPr>
                <w:rFonts w:ascii="Arial" w:eastAsia="Times New Roman" w:hAnsi="Arial" w:cs="Arial"/>
                <w:b/>
                <w:bCs/>
                <w:color w:val="000000"/>
                <w:sz w:val="24"/>
                <w:szCs w:val="24"/>
                <w:lang w:eastAsia="en-GB"/>
              </w:rPr>
              <w:t>Independent  Marking Record Sheet</w:t>
            </w:r>
            <w:r w:rsidRPr="00394F26">
              <w:rPr>
                <w:rFonts w:ascii="Arial" w:eastAsia="Calibri" w:hAnsi="Arial" w:cs="Arial"/>
                <w:b/>
                <w:sz w:val="20"/>
                <w:szCs w:val="20"/>
                <w:vertAlign w:val="superscript"/>
              </w:rPr>
              <w:t>1</w:t>
            </w:r>
          </w:p>
        </w:tc>
      </w:tr>
    </w:tbl>
    <w:p w:rsidR="00394F26" w:rsidRPr="00394F26" w:rsidRDefault="00394F26" w:rsidP="00394F26">
      <w:pPr>
        <w:spacing w:after="0" w:line="240" w:lineRule="auto"/>
        <w:contextualSpacing/>
        <w:outlineLvl w:val="0"/>
        <w:rPr>
          <w:rFonts w:ascii="Arial" w:eastAsia="Calibri" w:hAnsi="Arial" w:cs="Arial"/>
          <w:b/>
          <w:bCs/>
          <w:sz w:val="20"/>
          <w:szCs w:val="20"/>
          <w:lang w:val="x-none"/>
        </w:rPr>
      </w:pPr>
      <w:bookmarkStart w:id="1" w:name="_Toc336005128"/>
      <w:r w:rsidRPr="00394F26">
        <w:rPr>
          <w:rFonts w:ascii="Arial" w:eastAsia="Calibri" w:hAnsi="Arial" w:cs="Arial"/>
          <w:b/>
          <w:bCs/>
          <w:sz w:val="20"/>
          <w:szCs w:val="20"/>
          <w:lang w:val="x-none"/>
        </w:rPr>
        <w:t xml:space="preserve">APPENDIX </w:t>
      </w:r>
      <w:r w:rsidRPr="00394F26">
        <w:rPr>
          <w:rFonts w:ascii="Arial" w:eastAsia="Calibri" w:hAnsi="Arial" w:cs="Arial"/>
          <w:b/>
          <w:bCs/>
          <w:sz w:val="20"/>
          <w:szCs w:val="20"/>
        </w:rPr>
        <w:t>1</w:t>
      </w:r>
      <w:r w:rsidRPr="00394F26">
        <w:rPr>
          <w:rFonts w:ascii="Arial" w:eastAsia="Calibri" w:hAnsi="Arial" w:cs="Arial"/>
          <w:b/>
          <w:bCs/>
          <w:sz w:val="20"/>
          <w:szCs w:val="20"/>
          <w:lang w:val="x-none"/>
        </w:rPr>
        <w:t xml:space="preserve">: </w:t>
      </w:r>
      <w:r w:rsidRPr="00394F26">
        <w:rPr>
          <w:rFonts w:ascii="Arial" w:eastAsia="Calibri" w:hAnsi="Arial" w:cs="Arial"/>
          <w:b/>
          <w:sz w:val="20"/>
          <w:szCs w:val="20"/>
          <w:lang w:val="x-none"/>
        </w:rPr>
        <w:t>INDEPENDENT MARKING RECORD SHEET TEMPLATE</w:t>
      </w:r>
      <w:bookmarkEnd w:id="1"/>
    </w:p>
    <w:p w:rsidR="00394F26" w:rsidRPr="00394F26" w:rsidRDefault="00394F26" w:rsidP="00394F26">
      <w:pPr>
        <w:tabs>
          <w:tab w:val="left" w:pos="0"/>
        </w:tabs>
        <w:spacing w:after="0" w:line="240" w:lineRule="auto"/>
        <w:rPr>
          <w:rFonts w:ascii="Arial" w:eastAsia="Calibri" w:hAnsi="Arial" w:cs="Arial"/>
          <w:b/>
          <w:sz w:val="20"/>
          <w:szCs w:val="20"/>
        </w:rPr>
      </w:pPr>
      <w:r w:rsidRPr="00394F26">
        <w:rPr>
          <w:rFonts w:ascii="Arial" w:eastAsia="Calibri" w:hAnsi="Arial" w:cs="Arial"/>
          <w:b/>
          <w:sz w:val="20"/>
          <w:szCs w:val="20"/>
        </w:rPr>
        <w:t xml:space="preserve">         </w:t>
      </w:r>
    </w:p>
    <w:p w:rsidR="00394F26" w:rsidRPr="00394F26" w:rsidRDefault="00394F26" w:rsidP="00394F26">
      <w:pPr>
        <w:tabs>
          <w:tab w:val="left" w:pos="0"/>
        </w:tabs>
        <w:spacing w:after="0" w:line="240" w:lineRule="auto"/>
        <w:jc w:val="center"/>
        <w:rPr>
          <w:rFonts w:ascii="Arial" w:eastAsia="Calibri" w:hAnsi="Arial" w:cs="Arial"/>
          <w:b/>
          <w:sz w:val="20"/>
          <w:szCs w:val="20"/>
        </w:rPr>
      </w:pPr>
    </w:p>
    <w:p w:rsidR="00394F26" w:rsidRPr="00394F26" w:rsidRDefault="00394F26" w:rsidP="00394F26">
      <w:pPr>
        <w:tabs>
          <w:tab w:val="left" w:pos="2355"/>
        </w:tabs>
        <w:spacing w:after="0" w:line="240" w:lineRule="auto"/>
        <w:rPr>
          <w:rFonts w:ascii="Arial" w:eastAsia="Calibri" w:hAnsi="Arial" w:cs="Arial"/>
          <w:sz w:val="20"/>
          <w:szCs w:val="20"/>
        </w:rPr>
      </w:pPr>
    </w:p>
    <w:tbl>
      <w:tblPr>
        <w:tblW w:w="7797"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5812"/>
      </w:tblGrid>
      <w:tr w:rsidR="00394F26" w:rsidRPr="00394F26" w:rsidTr="008F3E14">
        <w:trPr>
          <w:trHeight w:val="282"/>
        </w:trPr>
        <w:tc>
          <w:tcPr>
            <w:tcW w:w="1985"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color w:val="000000"/>
                <w:sz w:val="18"/>
                <w:szCs w:val="18"/>
                <w:lang w:eastAsia="en-GB"/>
              </w:rPr>
            </w:pPr>
            <w:r w:rsidRPr="00394F26">
              <w:rPr>
                <w:rFonts w:ascii="Arial" w:eastAsia="Times New Roman" w:hAnsi="Arial" w:cs="Arial"/>
                <w:b/>
                <w:bCs/>
                <w:color w:val="000000"/>
                <w:sz w:val="18"/>
                <w:szCs w:val="18"/>
                <w:lang w:eastAsia="en-GB"/>
              </w:rPr>
              <w:t xml:space="preserve">Unit title: </w:t>
            </w:r>
          </w:p>
        </w:tc>
        <w:tc>
          <w:tcPr>
            <w:tcW w:w="5812"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sz w:val="18"/>
                <w:szCs w:val="18"/>
                <w:lang w:eastAsia="en-GB"/>
              </w:rPr>
            </w:pPr>
            <w:r w:rsidRPr="00394F26">
              <w:rPr>
                <w:rFonts w:ascii="Arial" w:eastAsia="Times New Roman" w:hAnsi="Arial" w:cs="Arial"/>
                <w:b/>
                <w:bCs/>
                <w:sz w:val="18"/>
                <w:szCs w:val="18"/>
                <w:lang w:eastAsia="en-GB"/>
              </w:rPr>
              <w:t> </w:t>
            </w:r>
          </w:p>
        </w:tc>
      </w:tr>
      <w:tr w:rsidR="00394F26" w:rsidRPr="00394F26" w:rsidTr="008F3E14">
        <w:trPr>
          <w:trHeight w:val="282"/>
        </w:trPr>
        <w:tc>
          <w:tcPr>
            <w:tcW w:w="1985"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color w:val="000000"/>
                <w:sz w:val="18"/>
                <w:szCs w:val="18"/>
                <w:lang w:eastAsia="en-GB"/>
              </w:rPr>
            </w:pPr>
            <w:r w:rsidRPr="00394F26">
              <w:rPr>
                <w:rFonts w:ascii="Arial" w:eastAsia="Times New Roman" w:hAnsi="Arial" w:cs="Arial"/>
                <w:b/>
                <w:bCs/>
                <w:color w:val="000000"/>
                <w:sz w:val="18"/>
                <w:szCs w:val="18"/>
                <w:lang w:eastAsia="en-GB"/>
              </w:rPr>
              <w:t>Assignment title:</w:t>
            </w:r>
          </w:p>
        </w:tc>
        <w:tc>
          <w:tcPr>
            <w:tcW w:w="5812"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sz w:val="18"/>
                <w:szCs w:val="18"/>
                <w:lang w:eastAsia="en-GB"/>
              </w:rPr>
            </w:pPr>
          </w:p>
        </w:tc>
      </w:tr>
      <w:tr w:rsidR="00394F26" w:rsidRPr="00394F26" w:rsidTr="008F3E14">
        <w:trPr>
          <w:trHeight w:val="282"/>
        </w:trPr>
        <w:tc>
          <w:tcPr>
            <w:tcW w:w="1985"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color w:val="000000"/>
                <w:sz w:val="18"/>
                <w:szCs w:val="18"/>
                <w:lang w:eastAsia="en-GB"/>
              </w:rPr>
            </w:pPr>
            <w:r w:rsidRPr="00394F26">
              <w:rPr>
                <w:rFonts w:ascii="Arial" w:eastAsia="Times New Roman" w:hAnsi="Arial" w:cs="Arial"/>
                <w:b/>
                <w:bCs/>
                <w:color w:val="000000"/>
                <w:sz w:val="18"/>
                <w:szCs w:val="18"/>
                <w:lang w:eastAsia="en-GB"/>
              </w:rPr>
              <w:t>Level:</w:t>
            </w:r>
          </w:p>
        </w:tc>
        <w:tc>
          <w:tcPr>
            <w:tcW w:w="5812"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sz w:val="18"/>
                <w:szCs w:val="18"/>
                <w:lang w:eastAsia="en-GB"/>
              </w:rPr>
            </w:pPr>
            <w:r w:rsidRPr="00394F26">
              <w:rPr>
                <w:rFonts w:ascii="Arial" w:eastAsia="Times New Roman" w:hAnsi="Arial" w:cs="Arial"/>
                <w:b/>
                <w:bCs/>
                <w:sz w:val="18"/>
                <w:szCs w:val="18"/>
                <w:lang w:eastAsia="en-GB"/>
              </w:rPr>
              <w:t> </w:t>
            </w:r>
          </w:p>
        </w:tc>
      </w:tr>
      <w:tr w:rsidR="00394F26" w:rsidRPr="00394F26" w:rsidTr="008F3E14">
        <w:trPr>
          <w:trHeight w:val="282"/>
        </w:trPr>
        <w:tc>
          <w:tcPr>
            <w:tcW w:w="1985"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color w:val="000000"/>
                <w:sz w:val="18"/>
                <w:szCs w:val="18"/>
                <w:lang w:eastAsia="en-GB"/>
              </w:rPr>
            </w:pPr>
            <w:r w:rsidRPr="00394F26">
              <w:rPr>
                <w:rFonts w:ascii="Arial" w:eastAsia="Times New Roman" w:hAnsi="Arial" w:cs="Arial"/>
                <w:b/>
                <w:bCs/>
                <w:color w:val="000000"/>
                <w:sz w:val="18"/>
                <w:szCs w:val="18"/>
                <w:lang w:eastAsia="en-GB"/>
              </w:rPr>
              <w:t xml:space="preserve">Department: </w:t>
            </w:r>
          </w:p>
        </w:tc>
        <w:tc>
          <w:tcPr>
            <w:tcW w:w="5812"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sz w:val="18"/>
                <w:szCs w:val="18"/>
                <w:lang w:eastAsia="en-GB"/>
              </w:rPr>
            </w:pPr>
            <w:r w:rsidRPr="00394F26">
              <w:rPr>
                <w:rFonts w:ascii="Arial" w:eastAsia="Times New Roman" w:hAnsi="Arial" w:cs="Arial"/>
                <w:b/>
                <w:bCs/>
                <w:sz w:val="18"/>
                <w:szCs w:val="18"/>
                <w:lang w:eastAsia="en-GB"/>
              </w:rPr>
              <w:t> </w:t>
            </w:r>
          </w:p>
        </w:tc>
      </w:tr>
      <w:tr w:rsidR="00394F26" w:rsidRPr="00394F26" w:rsidTr="008F3E14">
        <w:trPr>
          <w:trHeight w:val="282"/>
        </w:trPr>
        <w:tc>
          <w:tcPr>
            <w:tcW w:w="1985"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color w:val="000000"/>
                <w:sz w:val="18"/>
                <w:szCs w:val="18"/>
                <w:lang w:eastAsia="en-GB"/>
              </w:rPr>
            </w:pPr>
            <w:r w:rsidRPr="00394F26">
              <w:rPr>
                <w:rFonts w:ascii="Arial" w:eastAsia="Times New Roman" w:hAnsi="Arial" w:cs="Arial"/>
                <w:b/>
                <w:bCs/>
                <w:color w:val="000000"/>
                <w:sz w:val="18"/>
                <w:szCs w:val="18"/>
                <w:lang w:eastAsia="en-GB"/>
              </w:rPr>
              <w:t xml:space="preserve">Unit Leader: </w:t>
            </w:r>
          </w:p>
        </w:tc>
        <w:tc>
          <w:tcPr>
            <w:tcW w:w="5812"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sz w:val="18"/>
                <w:szCs w:val="18"/>
                <w:lang w:eastAsia="en-GB"/>
              </w:rPr>
            </w:pPr>
            <w:r w:rsidRPr="00394F26">
              <w:rPr>
                <w:rFonts w:ascii="Arial" w:eastAsia="Times New Roman" w:hAnsi="Arial" w:cs="Arial"/>
                <w:b/>
                <w:bCs/>
                <w:sz w:val="18"/>
                <w:szCs w:val="18"/>
                <w:lang w:eastAsia="en-GB"/>
              </w:rPr>
              <w:t> </w:t>
            </w:r>
          </w:p>
        </w:tc>
      </w:tr>
      <w:tr w:rsidR="00394F26" w:rsidRPr="00394F26" w:rsidTr="008F3E14">
        <w:trPr>
          <w:trHeight w:val="421"/>
        </w:trPr>
        <w:tc>
          <w:tcPr>
            <w:tcW w:w="1985"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color w:val="000000"/>
                <w:sz w:val="18"/>
                <w:szCs w:val="18"/>
                <w:lang w:eastAsia="en-GB"/>
              </w:rPr>
            </w:pPr>
            <w:r w:rsidRPr="00394F26">
              <w:rPr>
                <w:rFonts w:ascii="Arial" w:eastAsia="Times New Roman" w:hAnsi="Arial" w:cs="Arial"/>
                <w:b/>
                <w:bCs/>
                <w:color w:val="000000"/>
                <w:sz w:val="18"/>
                <w:szCs w:val="18"/>
                <w:lang w:eastAsia="en-GB"/>
              </w:rPr>
              <w:t>Sample size</w:t>
            </w:r>
            <w:r w:rsidRPr="00394F26">
              <w:rPr>
                <w:rFonts w:ascii="Arial" w:eastAsia="Calibri" w:hAnsi="Arial" w:cs="Arial"/>
                <w:b/>
                <w:sz w:val="20"/>
                <w:szCs w:val="20"/>
                <w:vertAlign w:val="superscript"/>
              </w:rPr>
              <w:t>2</w:t>
            </w:r>
            <w:r w:rsidRPr="00394F26">
              <w:rPr>
                <w:rFonts w:ascii="Arial" w:eastAsia="Times New Roman" w:hAnsi="Arial" w:cs="Arial"/>
                <w:b/>
                <w:bCs/>
                <w:color w:val="000000"/>
                <w:sz w:val="18"/>
                <w:szCs w:val="18"/>
                <w:lang w:eastAsia="en-GB"/>
              </w:rPr>
              <w:t>:</w:t>
            </w:r>
          </w:p>
        </w:tc>
        <w:tc>
          <w:tcPr>
            <w:tcW w:w="5812"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color w:val="FF0000"/>
                <w:sz w:val="18"/>
                <w:szCs w:val="18"/>
                <w:lang w:eastAsia="en-GB"/>
              </w:rPr>
            </w:pPr>
          </w:p>
        </w:tc>
      </w:tr>
      <w:tr w:rsidR="00394F26" w:rsidRPr="00394F26" w:rsidTr="008F3E14">
        <w:trPr>
          <w:trHeight w:val="282"/>
        </w:trPr>
        <w:tc>
          <w:tcPr>
            <w:tcW w:w="1985"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color w:val="000000"/>
                <w:sz w:val="18"/>
                <w:szCs w:val="18"/>
                <w:lang w:eastAsia="en-GB"/>
              </w:rPr>
            </w:pPr>
            <w:r w:rsidRPr="00394F26">
              <w:rPr>
                <w:rFonts w:ascii="Arial" w:eastAsia="Times New Roman" w:hAnsi="Arial" w:cs="Arial"/>
                <w:b/>
                <w:bCs/>
                <w:color w:val="000000"/>
                <w:sz w:val="18"/>
                <w:szCs w:val="18"/>
                <w:lang w:eastAsia="en-GB"/>
              </w:rPr>
              <w:t xml:space="preserve">Independent marking method (double or second marking) </w:t>
            </w:r>
          </w:p>
        </w:tc>
        <w:tc>
          <w:tcPr>
            <w:tcW w:w="5812"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color w:val="FF0000"/>
                <w:sz w:val="18"/>
                <w:szCs w:val="18"/>
                <w:lang w:eastAsia="en-GB"/>
              </w:rPr>
            </w:pPr>
          </w:p>
        </w:tc>
        <w:bookmarkStart w:id="2" w:name="_GoBack"/>
        <w:bookmarkEnd w:id="2"/>
      </w:tr>
      <w:tr w:rsidR="00394F26" w:rsidRPr="00394F26" w:rsidTr="008F3E14">
        <w:trPr>
          <w:trHeight w:val="282"/>
        </w:trPr>
        <w:tc>
          <w:tcPr>
            <w:tcW w:w="1985"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color w:val="000000"/>
                <w:sz w:val="18"/>
                <w:szCs w:val="18"/>
                <w:lang w:eastAsia="en-GB"/>
              </w:rPr>
            </w:pPr>
            <w:r w:rsidRPr="00394F26">
              <w:rPr>
                <w:rFonts w:ascii="Arial" w:eastAsia="Times New Roman" w:hAnsi="Arial" w:cs="Arial"/>
                <w:b/>
                <w:bCs/>
                <w:color w:val="000000"/>
                <w:sz w:val="18"/>
                <w:szCs w:val="18"/>
                <w:lang w:eastAsia="en-GB"/>
              </w:rPr>
              <w:t xml:space="preserve">First Marker(s): </w:t>
            </w:r>
          </w:p>
        </w:tc>
        <w:tc>
          <w:tcPr>
            <w:tcW w:w="5812"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color w:val="FF0000"/>
                <w:sz w:val="18"/>
                <w:szCs w:val="18"/>
                <w:lang w:eastAsia="en-GB"/>
              </w:rPr>
            </w:pPr>
            <w:r w:rsidRPr="00394F26">
              <w:rPr>
                <w:rFonts w:ascii="Arial" w:eastAsia="Times New Roman" w:hAnsi="Arial" w:cs="Arial"/>
                <w:b/>
                <w:bCs/>
                <w:color w:val="FF0000"/>
                <w:sz w:val="18"/>
                <w:szCs w:val="18"/>
                <w:lang w:eastAsia="en-GB"/>
              </w:rPr>
              <w:t> </w:t>
            </w:r>
          </w:p>
        </w:tc>
      </w:tr>
      <w:tr w:rsidR="00394F26" w:rsidRPr="00394F26" w:rsidTr="008F3E14">
        <w:trPr>
          <w:trHeight w:val="282"/>
        </w:trPr>
        <w:tc>
          <w:tcPr>
            <w:tcW w:w="1985"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color w:val="000000"/>
                <w:sz w:val="18"/>
                <w:szCs w:val="18"/>
                <w:lang w:eastAsia="en-GB"/>
              </w:rPr>
            </w:pPr>
            <w:r w:rsidRPr="00394F26">
              <w:rPr>
                <w:rFonts w:ascii="Arial" w:eastAsia="Times New Roman" w:hAnsi="Arial" w:cs="Arial"/>
                <w:b/>
                <w:bCs/>
                <w:color w:val="000000"/>
                <w:sz w:val="18"/>
                <w:szCs w:val="18"/>
                <w:lang w:eastAsia="en-GB"/>
              </w:rPr>
              <w:t xml:space="preserve">Independent Marker(s): </w:t>
            </w:r>
          </w:p>
        </w:tc>
        <w:tc>
          <w:tcPr>
            <w:tcW w:w="5812"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color w:val="FF0000"/>
                <w:sz w:val="18"/>
                <w:szCs w:val="18"/>
                <w:lang w:eastAsia="en-GB"/>
              </w:rPr>
            </w:pPr>
            <w:r w:rsidRPr="00394F26">
              <w:rPr>
                <w:rFonts w:ascii="Arial" w:eastAsia="Times New Roman" w:hAnsi="Arial" w:cs="Arial"/>
                <w:b/>
                <w:bCs/>
                <w:color w:val="FF0000"/>
                <w:sz w:val="18"/>
                <w:szCs w:val="18"/>
                <w:lang w:eastAsia="en-GB"/>
              </w:rPr>
              <w:t> </w:t>
            </w:r>
          </w:p>
        </w:tc>
      </w:tr>
      <w:tr w:rsidR="00394F26" w:rsidRPr="00394F26" w:rsidTr="008F3E14">
        <w:trPr>
          <w:trHeight w:val="282"/>
        </w:trPr>
        <w:tc>
          <w:tcPr>
            <w:tcW w:w="1985" w:type="dxa"/>
            <w:shd w:val="clear" w:color="auto" w:fill="auto"/>
            <w:noWrap/>
            <w:vAlign w:val="center"/>
          </w:tcPr>
          <w:p w:rsidR="00394F26" w:rsidRPr="00394F26" w:rsidRDefault="00394F26" w:rsidP="00394F26">
            <w:pPr>
              <w:spacing w:after="0" w:line="240" w:lineRule="auto"/>
              <w:contextualSpacing/>
              <w:rPr>
                <w:rFonts w:ascii="Arial" w:eastAsia="Times New Roman" w:hAnsi="Arial" w:cs="Arial"/>
                <w:b/>
                <w:bCs/>
                <w:color w:val="000000"/>
                <w:sz w:val="18"/>
                <w:szCs w:val="18"/>
                <w:lang w:eastAsia="en-GB"/>
              </w:rPr>
            </w:pPr>
            <w:r w:rsidRPr="00394F26">
              <w:rPr>
                <w:rFonts w:ascii="Arial" w:eastAsia="Times New Roman" w:hAnsi="Arial" w:cs="Arial"/>
                <w:b/>
                <w:bCs/>
                <w:color w:val="000000"/>
                <w:sz w:val="18"/>
                <w:szCs w:val="18"/>
                <w:lang w:eastAsia="en-GB"/>
              </w:rPr>
              <w:t xml:space="preserve">Third Marker(s): </w:t>
            </w:r>
          </w:p>
        </w:tc>
        <w:tc>
          <w:tcPr>
            <w:tcW w:w="5812" w:type="dxa"/>
            <w:shd w:val="clear" w:color="auto" w:fill="auto"/>
            <w:vAlign w:val="center"/>
          </w:tcPr>
          <w:p w:rsidR="00394F26" w:rsidRPr="00394F26" w:rsidRDefault="00394F26" w:rsidP="00394F26">
            <w:pPr>
              <w:spacing w:after="0" w:line="240" w:lineRule="auto"/>
              <w:contextualSpacing/>
              <w:rPr>
                <w:rFonts w:ascii="Arial" w:eastAsia="Times New Roman" w:hAnsi="Arial" w:cs="Arial"/>
                <w:b/>
                <w:bCs/>
                <w:color w:val="FF0000"/>
                <w:sz w:val="18"/>
                <w:szCs w:val="18"/>
                <w:lang w:eastAsia="en-GB"/>
              </w:rPr>
            </w:pPr>
            <w:r w:rsidRPr="00394F26">
              <w:rPr>
                <w:rFonts w:ascii="Arial" w:eastAsia="Times New Roman" w:hAnsi="Arial" w:cs="Arial"/>
                <w:b/>
                <w:bCs/>
                <w:color w:val="FF0000"/>
                <w:sz w:val="18"/>
                <w:szCs w:val="18"/>
                <w:lang w:eastAsia="en-GB"/>
              </w:rPr>
              <w:t> </w:t>
            </w:r>
          </w:p>
        </w:tc>
      </w:tr>
    </w:tbl>
    <w:p w:rsidR="00394F26" w:rsidRPr="00394F26" w:rsidRDefault="00394F26" w:rsidP="00394F26">
      <w:pPr>
        <w:tabs>
          <w:tab w:val="left" w:pos="2355"/>
        </w:tabs>
        <w:spacing w:after="0" w:line="240" w:lineRule="auto"/>
        <w:rPr>
          <w:rFonts w:ascii="Arial" w:eastAsia="Calibri" w:hAnsi="Arial" w:cs="Arial"/>
          <w:sz w:val="20"/>
          <w:szCs w:val="20"/>
        </w:rPr>
      </w:pPr>
    </w:p>
    <w:tbl>
      <w:tblPr>
        <w:tblW w:w="16160" w:type="dxa"/>
        <w:tblInd w:w="-1026" w:type="dxa"/>
        <w:tblLook w:val="04A0" w:firstRow="1" w:lastRow="0" w:firstColumn="1" w:lastColumn="0" w:noHBand="0" w:noVBand="1"/>
      </w:tblPr>
      <w:tblGrid>
        <w:gridCol w:w="1590"/>
        <w:gridCol w:w="1245"/>
        <w:gridCol w:w="851"/>
        <w:gridCol w:w="869"/>
        <w:gridCol w:w="1541"/>
        <w:gridCol w:w="850"/>
        <w:gridCol w:w="1559"/>
        <w:gridCol w:w="709"/>
        <w:gridCol w:w="1559"/>
        <w:gridCol w:w="851"/>
        <w:gridCol w:w="1843"/>
        <w:gridCol w:w="1134"/>
        <w:gridCol w:w="1559"/>
      </w:tblGrid>
      <w:tr w:rsidR="008F3E14" w:rsidRPr="008F3E14" w:rsidTr="00A75396">
        <w:trPr>
          <w:trHeight w:val="598"/>
          <w:tblHeader/>
        </w:trPr>
        <w:tc>
          <w:tcPr>
            <w:tcW w:w="0" w:type="auto"/>
            <w:tcBorders>
              <w:top w:val="single" w:sz="12" w:space="0" w:color="auto"/>
              <w:left w:val="single" w:sz="12" w:space="0" w:color="auto"/>
              <w:bottom w:val="single" w:sz="12" w:space="0" w:color="auto"/>
              <w:right w:val="single" w:sz="4" w:space="0" w:color="auto"/>
            </w:tcBorders>
            <w:shd w:val="clear" w:color="auto" w:fill="auto"/>
          </w:tcPr>
          <w:p w:rsidR="00A91648" w:rsidRPr="008F3E14" w:rsidRDefault="00A91648" w:rsidP="00394F26">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Anonymous number</w:t>
            </w:r>
          </w:p>
        </w:tc>
        <w:tc>
          <w:tcPr>
            <w:tcW w:w="1245" w:type="dxa"/>
            <w:tcBorders>
              <w:top w:val="single" w:sz="12" w:space="0" w:color="auto"/>
              <w:left w:val="single" w:sz="4" w:space="0" w:color="auto"/>
              <w:bottom w:val="single" w:sz="12" w:space="0" w:color="auto"/>
              <w:right w:val="single" w:sz="4" w:space="0" w:color="auto"/>
            </w:tcBorders>
          </w:tcPr>
          <w:p w:rsidR="00A91648" w:rsidRPr="008F3E14" w:rsidRDefault="00A91648" w:rsidP="00A91648">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Student Name</w:t>
            </w:r>
          </w:p>
        </w:tc>
        <w:tc>
          <w:tcPr>
            <w:tcW w:w="851" w:type="dxa"/>
            <w:tcBorders>
              <w:top w:val="single" w:sz="12" w:space="0" w:color="auto"/>
              <w:left w:val="single" w:sz="4" w:space="0" w:color="auto"/>
              <w:bottom w:val="single" w:sz="12" w:space="0" w:color="auto"/>
              <w:right w:val="single" w:sz="4" w:space="0" w:color="auto"/>
            </w:tcBorders>
          </w:tcPr>
          <w:p w:rsidR="00A91648" w:rsidRPr="008F3E14" w:rsidRDefault="00A91648" w:rsidP="00394F26">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xml:space="preserve">Student </w:t>
            </w:r>
          </w:p>
          <w:p w:rsidR="00A91648" w:rsidRPr="008F3E14" w:rsidRDefault="00A91648" w:rsidP="00394F26">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ID Number</w:t>
            </w:r>
          </w:p>
        </w:tc>
        <w:tc>
          <w:tcPr>
            <w:tcW w:w="869" w:type="dxa"/>
            <w:tcBorders>
              <w:top w:val="single" w:sz="12" w:space="0" w:color="auto"/>
              <w:left w:val="single" w:sz="4" w:space="0" w:color="auto"/>
              <w:bottom w:val="single" w:sz="12" w:space="0" w:color="auto"/>
              <w:right w:val="single" w:sz="8" w:space="0" w:color="auto"/>
            </w:tcBorders>
            <w:shd w:val="clear" w:color="auto" w:fill="auto"/>
          </w:tcPr>
          <w:p w:rsidR="00A91648" w:rsidRPr="008F3E14" w:rsidRDefault="00A91648" w:rsidP="00394F26">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Original mark</w:t>
            </w:r>
          </w:p>
        </w:tc>
        <w:tc>
          <w:tcPr>
            <w:tcW w:w="1541" w:type="dxa"/>
            <w:tcBorders>
              <w:top w:val="single" w:sz="12" w:space="0" w:color="auto"/>
              <w:left w:val="nil"/>
              <w:bottom w:val="single" w:sz="12" w:space="0" w:color="auto"/>
              <w:right w:val="single" w:sz="8" w:space="0" w:color="auto"/>
            </w:tcBorders>
            <w:shd w:val="clear" w:color="auto" w:fill="auto"/>
          </w:tcPr>
          <w:p w:rsidR="00A91648" w:rsidRPr="008F3E14" w:rsidRDefault="00A91648" w:rsidP="00394F26">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First Marker</w:t>
            </w:r>
          </w:p>
        </w:tc>
        <w:tc>
          <w:tcPr>
            <w:tcW w:w="850" w:type="dxa"/>
            <w:tcBorders>
              <w:top w:val="single" w:sz="12" w:space="0" w:color="auto"/>
              <w:left w:val="nil"/>
              <w:bottom w:val="single" w:sz="12" w:space="0" w:color="auto"/>
              <w:right w:val="single" w:sz="8" w:space="0" w:color="auto"/>
            </w:tcBorders>
            <w:shd w:val="clear" w:color="auto" w:fill="auto"/>
          </w:tcPr>
          <w:p w:rsidR="00A91648" w:rsidRPr="008F3E14" w:rsidRDefault="00A91648" w:rsidP="00394F26">
            <w:pPr>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xml:space="preserve">Second mark </w:t>
            </w:r>
          </w:p>
        </w:tc>
        <w:tc>
          <w:tcPr>
            <w:tcW w:w="1559" w:type="dxa"/>
            <w:tcBorders>
              <w:top w:val="single" w:sz="12" w:space="0" w:color="auto"/>
              <w:left w:val="nil"/>
              <w:bottom w:val="single" w:sz="12" w:space="0" w:color="auto"/>
              <w:right w:val="single" w:sz="8" w:space="0" w:color="auto"/>
            </w:tcBorders>
            <w:shd w:val="clear" w:color="auto" w:fill="auto"/>
          </w:tcPr>
          <w:p w:rsidR="00A91648" w:rsidRPr="008F3E14" w:rsidRDefault="00A91648" w:rsidP="00394F26">
            <w:pPr>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xml:space="preserve">Independent Marker </w:t>
            </w:r>
          </w:p>
        </w:tc>
        <w:tc>
          <w:tcPr>
            <w:tcW w:w="709" w:type="dxa"/>
            <w:tcBorders>
              <w:top w:val="single" w:sz="12" w:space="0" w:color="auto"/>
              <w:left w:val="nil"/>
              <w:bottom w:val="single" w:sz="12" w:space="0" w:color="auto"/>
              <w:right w:val="single" w:sz="8" w:space="0" w:color="auto"/>
            </w:tcBorders>
            <w:shd w:val="clear" w:color="auto" w:fill="auto"/>
          </w:tcPr>
          <w:p w:rsidR="00A91648" w:rsidRPr="008F3E14" w:rsidRDefault="00A91648" w:rsidP="00394F26">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Third mark</w:t>
            </w:r>
          </w:p>
        </w:tc>
        <w:tc>
          <w:tcPr>
            <w:tcW w:w="1559" w:type="dxa"/>
            <w:tcBorders>
              <w:top w:val="single" w:sz="12" w:space="0" w:color="auto"/>
              <w:left w:val="nil"/>
              <w:bottom w:val="single" w:sz="12" w:space="0" w:color="auto"/>
              <w:right w:val="single" w:sz="8" w:space="0" w:color="auto"/>
            </w:tcBorders>
            <w:shd w:val="clear" w:color="auto" w:fill="auto"/>
          </w:tcPr>
          <w:p w:rsidR="00A91648" w:rsidRPr="008F3E14" w:rsidRDefault="00A91648" w:rsidP="00394F26">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Third Marker</w:t>
            </w:r>
            <w:r w:rsidRPr="008F3E14">
              <w:rPr>
                <w:rFonts w:ascii="Arial" w:eastAsia="Calibri" w:hAnsi="Arial" w:cs="Arial"/>
                <w:b/>
                <w:sz w:val="16"/>
                <w:szCs w:val="16"/>
                <w:vertAlign w:val="superscript"/>
              </w:rPr>
              <w:t>3</w:t>
            </w:r>
          </w:p>
        </w:tc>
        <w:tc>
          <w:tcPr>
            <w:tcW w:w="851" w:type="dxa"/>
            <w:tcBorders>
              <w:top w:val="single" w:sz="12" w:space="0" w:color="auto"/>
              <w:left w:val="nil"/>
              <w:bottom w:val="single" w:sz="12" w:space="0" w:color="auto"/>
              <w:right w:val="single" w:sz="8" w:space="0" w:color="auto"/>
            </w:tcBorders>
            <w:shd w:val="clear" w:color="auto" w:fill="auto"/>
          </w:tcPr>
          <w:p w:rsidR="00A91648" w:rsidRPr="008F3E14" w:rsidRDefault="00A91648" w:rsidP="00394F26">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xml:space="preserve">Agreed mark </w:t>
            </w:r>
          </w:p>
        </w:tc>
        <w:tc>
          <w:tcPr>
            <w:tcW w:w="1843" w:type="dxa"/>
            <w:tcBorders>
              <w:top w:val="single" w:sz="12" w:space="0" w:color="auto"/>
              <w:left w:val="nil"/>
              <w:bottom w:val="single" w:sz="12" w:space="0" w:color="auto"/>
              <w:right w:val="single" w:sz="8" w:space="0" w:color="auto"/>
            </w:tcBorders>
            <w:shd w:val="clear" w:color="auto" w:fill="auto"/>
          </w:tcPr>
          <w:p w:rsidR="00A91648" w:rsidRPr="008F3E14" w:rsidRDefault="00A91648" w:rsidP="00394F26">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xml:space="preserve">Justificatory comments </w:t>
            </w:r>
            <w:r w:rsidRPr="008F3E14">
              <w:rPr>
                <w:rFonts w:ascii="Arial" w:eastAsia="Calibri" w:hAnsi="Arial" w:cs="Arial"/>
                <w:b/>
                <w:sz w:val="16"/>
                <w:szCs w:val="16"/>
                <w:vertAlign w:val="superscript"/>
              </w:rPr>
              <w:t>4</w:t>
            </w:r>
          </w:p>
        </w:tc>
        <w:tc>
          <w:tcPr>
            <w:tcW w:w="1134" w:type="dxa"/>
            <w:tcBorders>
              <w:top w:val="single" w:sz="12" w:space="0" w:color="auto"/>
              <w:left w:val="nil"/>
              <w:bottom w:val="single" w:sz="12" w:space="0" w:color="auto"/>
              <w:right w:val="single" w:sz="8" w:space="0" w:color="auto"/>
            </w:tcBorders>
            <w:shd w:val="clear" w:color="auto" w:fill="auto"/>
          </w:tcPr>
          <w:p w:rsidR="00A91648" w:rsidRPr="008F3E14" w:rsidRDefault="00A91648" w:rsidP="00394F26">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xml:space="preserve">Included in EE moderation sample? </w:t>
            </w:r>
          </w:p>
        </w:tc>
        <w:tc>
          <w:tcPr>
            <w:tcW w:w="1559" w:type="dxa"/>
            <w:tcBorders>
              <w:top w:val="single" w:sz="12" w:space="0" w:color="auto"/>
              <w:left w:val="nil"/>
              <w:bottom w:val="single" w:sz="12" w:space="0" w:color="auto"/>
              <w:right w:val="single" w:sz="12" w:space="0" w:color="auto"/>
            </w:tcBorders>
            <w:shd w:val="clear" w:color="auto" w:fill="auto"/>
          </w:tcPr>
          <w:p w:rsidR="00A91648" w:rsidRPr="008F3E14" w:rsidRDefault="00A91648" w:rsidP="00394F26">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If yes, EE sent to</w:t>
            </w:r>
          </w:p>
        </w:tc>
      </w:tr>
      <w:tr w:rsidR="008F3E14" w:rsidRPr="008F3E14" w:rsidTr="00A75396">
        <w:trPr>
          <w:trHeight w:val="303"/>
        </w:trPr>
        <w:tc>
          <w:tcPr>
            <w:tcW w:w="0" w:type="auto"/>
            <w:tcBorders>
              <w:top w:val="single" w:sz="12" w:space="0" w:color="auto"/>
              <w:left w:val="single" w:sz="12"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Firsts/</w:t>
            </w:r>
          </w:p>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Distinctions</w:t>
            </w:r>
          </w:p>
        </w:tc>
        <w:tc>
          <w:tcPr>
            <w:tcW w:w="1245" w:type="dxa"/>
            <w:tcBorders>
              <w:top w:val="single" w:sz="12"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51" w:type="dxa"/>
            <w:tcBorders>
              <w:top w:val="single" w:sz="12"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69" w:type="dxa"/>
            <w:tcBorders>
              <w:top w:val="single" w:sz="12"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41" w:type="dxa"/>
            <w:tcBorders>
              <w:top w:val="single" w:sz="12"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0" w:type="dxa"/>
            <w:tcBorders>
              <w:top w:val="single" w:sz="12"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12"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709" w:type="dxa"/>
            <w:tcBorders>
              <w:top w:val="single" w:sz="12"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12"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1" w:type="dxa"/>
            <w:tcBorders>
              <w:top w:val="single" w:sz="12"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843" w:type="dxa"/>
            <w:tcBorders>
              <w:top w:val="single" w:sz="12"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134" w:type="dxa"/>
            <w:tcBorders>
              <w:top w:val="single" w:sz="12"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12" w:space="0" w:color="auto"/>
              <w:left w:val="single" w:sz="4" w:space="0" w:color="auto"/>
              <w:bottom w:val="single" w:sz="4" w:space="0" w:color="auto"/>
              <w:right w:val="single" w:sz="12"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r>
      <w:tr w:rsidR="008F3E14" w:rsidRPr="008F3E14" w:rsidTr="005504D9">
        <w:trPr>
          <w:trHeight w:val="303"/>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245" w:type="dxa"/>
            <w:tcBorders>
              <w:top w:val="single" w:sz="4" w:space="0" w:color="auto"/>
              <w:left w:val="single" w:sz="4" w:space="0" w:color="auto"/>
              <w:bottom w:val="single" w:sz="4"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r>
      <w:tr w:rsidR="008F3E14" w:rsidRPr="008F3E14" w:rsidTr="005504D9">
        <w:trPr>
          <w:trHeight w:val="303"/>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245" w:type="dxa"/>
            <w:tcBorders>
              <w:top w:val="single" w:sz="4" w:space="0" w:color="auto"/>
              <w:left w:val="single" w:sz="4" w:space="0" w:color="auto"/>
              <w:bottom w:val="single" w:sz="4"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r>
      <w:tr w:rsidR="008F3E14" w:rsidRPr="008F3E14" w:rsidTr="005504D9">
        <w:trPr>
          <w:trHeight w:val="303"/>
        </w:trPr>
        <w:tc>
          <w:tcPr>
            <w:tcW w:w="0" w:type="auto"/>
            <w:tcBorders>
              <w:top w:val="single" w:sz="4" w:space="0" w:color="auto"/>
              <w:left w:val="single" w:sz="12" w:space="0" w:color="auto"/>
              <w:bottom w:val="single" w:sz="4" w:space="0" w:color="auto"/>
              <w:right w:val="single" w:sz="4" w:space="0" w:color="auto"/>
            </w:tcBorders>
            <w:shd w:val="clear" w:color="000000" w:fill="C0C0C0"/>
            <w:noWrap/>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Upper Seconds/</w:t>
            </w:r>
          </w:p>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Merits</w:t>
            </w:r>
          </w:p>
        </w:tc>
        <w:tc>
          <w:tcPr>
            <w:tcW w:w="1245"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69"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41"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1"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12"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r>
      <w:tr w:rsidR="008F3E14" w:rsidRPr="008F3E14" w:rsidTr="005504D9">
        <w:trPr>
          <w:trHeight w:val="303"/>
        </w:trPr>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245" w:type="dxa"/>
            <w:tcBorders>
              <w:top w:val="single" w:sz="4" w:space="0" w:color="auto"/>
              <w:left w:val="single" w:sz="4" w:space="0" w:color="auto"/>
              <w:bottom w:val="single" w:sz="4"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r>
      <w:tr w:rsidR="008F3E14" w:rsidRPr="008F3E14" w:rsidTr="005504D9">
        <w:trPr>
          <w:trHeight w:val="303"/>
        </w:trPr>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245" w:type="dxa"/>
            <w:tcBorders>
              <w:top w:val="single" w:sz="4" w:space="0" w:color="auto"/>
              <w:left w:val="single" w:sz="4" w:space="0" w:color="auto"/>
              <w:bottom w:val="single" w:sz="4"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r>
      <w:tr w:rsidR="008F3E14" w:rsidRPr="008F3E14" w:rsidTr="005504D9">
        <w:trPr>
          <w:trHeight w:val="303"/>
        </w:trPr>
        <w:tc>
          <w:tcPr>
            <w:tcW w:w="0" w:type="auto"/>
            <w:tcBorders>
              <w:top w:val="single" w:sz="4" w:space="0" w:color="auto"/>
              <w:left w:val="single" w:sz="12" w:space="0" w:color="auto"/>
              <w:bottom w:val="single" w:sz="4" w:space="0" w:color="auto"/>
              <w:right w:val="single" w:sz="4" w:space="0" w:color="auto"/>
            </w:tcBorders>
            <w:shd w:val="clear" w:color="000000" w:fill="C0C0C0"/>
            <w:noWrap/>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Lower Seconds</w:t>
            </w:r>
          </w:p>
        </w:tc>
        <w:tc>
          <w:tcPr>
            <w:tcW w:w="1245"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69"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41"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1"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12"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r>
      <w:tr w:rsidR="008F3E14" w:rsidRPr="008F3E14" w:rsidTr="005504D9">
        <w:trPr>
          <w:trHeight w:val="303"/>
        </w:trPr>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245" w:type="dxa"/>
            <w:tcBorders>
              <w:top w:val="single" w:sz="4" w:space="0" w:color="auto"/>
              <w:left w:val="single" w:sz="4" w:space="0" w:color="auto"/>
              <w:bottom w:val="single" w:sz="4"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r>
      <w:tr w:rsidR="008F3E14" w:rsidRPr="008F3E14" w:rsidTr="005504D9">
        <w:trPr>
          <w:trHeight w:val="303"/>
        </w:trPr>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245" w:type="dxa"/>
            <w:tcBorders>
              <w:top w:val="single" w:sz="4" w:space="0" w:color="auto"/>
              <w:left w:val="single" w:sz="4" w:space="0" w:color="auto"/>
              <w:bottom w:val="single" w:sz="4"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r>
      <w:tr w:rsidR="008F3E14" w:rsidRPr="008F3E14" w:rsidTr="005504D9">
        <w:trPr>
          <w:trHeight w:val="303"/>
        </w:trPr>
        <w:tc>
          <w:tcPr>
            <w:tcW w:w="0" w:type="auto"/>
            <w:tcBorders>
              <w:top w:val="single" w:sz="4" w:space="0" w:color="auto"/>
              <w:left w:val="single" w:sz="12" w:space="0" w:color="auto"/>
              <w:bottom w:val="single" w:sz="4" w:space="0" w:color="auto"/>
              <w:right w:val="single" w:sz="4" w:space="0" w:color="auto"/>
            </w:tcBorders>
            <w:shd w:val="clear" w:color="000000" w:fill="C0C0C0"/>
            <w:noWrap/>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lastRenderedPageBreak/>
              <w:t>Thirds</w:t>
            </w:r>
          </w:p>
        </w:tc>
        <w:tc>
          <w:tcPr>
            <w:tcW w:w="1245"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69"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41"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1"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12"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r>
      <w:tr w:rsidR="008F3E14" w:rsidRPr="008F3E14" w:rsidTr="005504D9">
        <w:trPr>
          <w:trHeight w:val="303"/>
        </w:trPr>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245" w:type="dxa"/>
            <w:tcBorders>
              <w:top w:val="single" w:sz="4" w:space="0" w:color="auto"/>
              <w:left w:val="single" w:sz="4" w:space="0" w:color="auto"/>
              <w:bottom w:val="single" w:sz="4"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r>
      <w:tr w:rsidR="008F3E14" w:rsidRPr="008F3E14" w:rsidTr="005504D9">
        <w:trPr>
          <w:trHeight w:val="303"/>
        </w:trPr>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245" w:type="dxa"/>
            <w:tcBorders>
              <w:top w:val="single" w:sz="4" w:space="0" w:color="auto"/>
              <w:left w:val="single" w:sz="4" w:space="0" w:color="auto"/>
              <w:bottom w:val="single" w:sz="4"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r>
      <w:tr w:rsidR="008F3E14" w:rsidRPr="008F3E14" w:rsidTr="005504D9">
        <w:trPr>
          <w:trHeight w:val="303"/>
        </w:trPr>
        <w:tc>
          <w:tcPr>
            <w:tcW w:w="0" w:type="auto"/>
            <w:tcBorders>
              <w:top w:val="single" w:sz="4" w:space="0" w:color="auto"/>
              <w:left w:val="single" w:sz="12" w:space="0" w:color="auto"/>
              <w:bottom w:val="single" w:sz="4" w:space="0" w:color="auto"/>
              <w:right w:val="single" w:sz="4" w:space="0" w:color="auto"/>
            </w:tcBorders>
            <w:shd w:val="clear" w:color="000000" w:fill="C0C0C0"/>
            <w:noWrap/>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Fails</w:t>
            </w:r>
          </w:p>
        </w:tc>
        <w:tc>
          <w:tcPr>
            <w:tcW w:w="1245"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shd w:val="clear" w:color="000000" w:fill="C0C0C0"/>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p>
        </w:tc>
        <w:tc>
          <w:tcPr>
            <w:tcW w:w="869"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154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709"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85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1559" w:type="dxa"/>
            <w:tcBorders>
              <w:top w:val="single" w:sz="4" w:space="0" w:color="auto"/>
              <w:left w:val="single" w:sz="4" w:space="0" w:color="auto"/>
              <w:bottom w:val="single" w:sz="4" w:space="0" w:color="auto"/>
              <w:right w:val="single" w:sz="12" w:space="0" w:color="auto"/>
            </w:tcBorders>
            <w:shd w:val="clear" w:color="000000" w:fill="C0C0C0"/>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r>
      <w:tr w:rsidR="008F3E14" w:rsidRPr="008F3E14" w:rsidTr="005504D9">
        <w:trPr>
          <w:trHeight w:val="303"/>
        </w:trPr>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245" w:type="dxa"/>
            <w:tcBorders>
              <w:top w:val="single" w:sz="4" w:space="0" w:color="auto"/>
              <w:left w:val="single" w:sz="4" w:space="0" w:color="auto"/>
              <w:bottom w:val="single" w:sz="4"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r>
      <w:tr w:rsidR="008F3E14" w:rsidRPr="008F3E14" w:rsidTr="005504D9">
        <w:trPr>
          <w:trHeight w:val="303"/>
        </w:trPr>
        <w:tc>
          <w:tcPr>
            <w:tcW w:w="0" w:type="auto"/>
            <w:tcBorders>
              <w:top w:val="single" w:sz="4" w:space="0" w:color="auto"/>
              <w:left w:val="single" w:sz="12" w:space="0" w:color="auto"/>
              <w:bottom w:val="single" w:sz="12"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b/>
                <w:bCs/>
                <w:color w:val="000000"/>
                <w:sz w:val="16"/>
                <w:szCs w:val="16"/>
                <w:lang w:eastAsia="en-GB"/>
              </w:rPr>
            </w:pPr>
            <w:r w:rsidRPr="008F3E14">
              <w:rPr>
                <w:rFonts w:ascii="Arial" w:eastAsia="Times New Roman" w:hAnsi="Arial" w:cs="Arial"/>
                <w:b/>
                <w:bCs/>
                <w:color w:val="000000"/>
                <w:sz w:val="16"/>
                <w:szCs w:val="16"/>
                <w:lang w:eastAsia="en-GB"/>
              </w:rPr>
              <w:t> </w:t>
            </w:r>
          </w:p>
        </w:tc>
        <w:tc>
          <w:tcPr>
            <w:tcW w:w="1245" w:type="dxa"/>
            <w:tcBorders>
              <w:top w:val="single" w:sz="4" w:space="0" w:color="auto"/>
              <w:left w:val="single" w:sz="4" w:space="0" w:color="auto"/>
              <w:bottom w:val="single" w:sz="12"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p>
        </w:tc>
        <w:tc>
          <w:tcPr>
            <w:tcW w:w="851" w:type="dxa"/>
            <w:tcBorders>
              <w:top w:val="single" w:sz="4" w:space="0" w:color="auto"/>
              <w:left w:val="single" w:sz="4" w:space="0" w:color="auto"/>
              <w:bottom w:val="single" w:sz="12" w:space="0" w:color="auto"/>
              <w:right w:val="single" w:sz="4" w:space="0" w:color="auto"/>
            </w:tcBorders>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p>
        </w:tc>
        <w:tc>
          <w:tcPr>
            <w:tcW w:w="86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154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85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155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155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A91648" w:rsidRPr="008F3E14" w:rsidRDefault="00A91648" w:rsidP="005504D9">
            <w:pPr>
              <w:spacing w:after="0" w:line="240" w:lineRule="auto"/>
              <w:contextualSpacing/>
              <w:rPr>
                <w:rFonts w:ascii="Arial" w:eastAsia="Times New Roman" w:hAnsi="Arial" w:cs="Arial"/>
                <w:sz w:val="16"/>
                <w:szCs w:val="16"/>
                <w:lang w:eastAsia="en-GB"/>
              </w:rPr>
            </w:pPr>
            <w:r w:rsidRPr="008F3E14">
              <w:rPr>
                <w:rFonts w:ascii="Arial" w:eastAsia="Times New Roman" w:hAnsi="Arial" w:cs="Arial"/>
                <w:sz w:val="16"/>
                <w:szCs w:val="16"/>
                <w:lang w:eastAsia="en-GB"/>
              </w:rPr>
              <w:t> </w:t>
            </w:r>
          </w:p>
        </w:tc>
      </w:tr>
    </w:tbl>
    <w:p w:rsidR="008F3E14" w:rsidRDefault="008F3E14"/>
    <w:tbl>
      <w:tblPr>
        <w:tblW w:w="14552" w:type="dxa"/>
        <w:tblInd w:w="-459" w:type="dxa"/>
        <w:tblLayout w:type="fixed"/>
        <w:tblLook w:val="04A0" w:firstRow="1" w:lastRow="0" w:firstColumn="1" w:lastColumn="0" w:noHBand="0" w:noVBand="1"/>
      </w:tblPr>
      <w:tblGrid>
        <w:gridCol w:w="10746"/>
        <w:gridCol w:w="3806"/>
      </w:tblGrid>
      <w:tr w:rsidR="008F3E14" w:rsidRPr="00394F26" w:rsidTr="008F3E14">
        <w:trPr>
          <w:trHeight w:val="97"/>
        </w:trPr>
        <w:tc>
          <w:tcPr>
            <w:tcW w:w="14552" w:type="dxa"/>
            <w:gridSpan w:val="2"/>
            <w:tcBorders>
              <w:top w:val="single" w:sz="12" w:space="0" w:color="auto"/>
              <w:left w:val="single" w:sz="12" w:space="0" w:color="auto"/>
              <w:bottom w:val="nil"/>
              <w:right w:val="single" w:sz="12" w:space="0" w:color="auto"/>
            </w:tcBorders>
            <w:shd w:val="clear" w:color="auto" w:fill="auto"/>
            <w:vAlign w:val="center"/>
          </w:tcPr>
          <w:p w:rsidR="008F3E14" w:rsidRPr="00394F26" w:rsidRDefault="008F3E14" w:rsidP="00394F26">
            <w:pPr>
              <w:spacing w:after="0" w:line="240" w:lineRule="auto"/>
              <w:contextualSpacing/>
              <w:rPr>
                <w:rFonts w:ascii="Arial" w:eastAsia="Times New Roman" w:hAnsi="Arial" w:cs="Arial"/>
                <w:b/>
                <w:bCs/>
                <w:sz w:val="18"/>
                <w:szCs w:val="18"/>
                <w:lang w:eastAsia="en-GB"/>
              </w:rPr>
            </w:pPr>
            <w:r w:rsidRPr="00394F26">
              <w:rPr>
                <w:rFonts w:ascii="Arial" w:eastAsia="Times New Roman" w:hAnsi="Arial" w:cs="Arial"/>
                <w:b/>
                <w:bCs/>
                <w:sz w:val="18"/>
                <w:szCs w:val="18"/>
                <w:lang w:eastAsia="en-GB"/>
              </w:rPr>
              <w:t>Independent Marker's synoptic comments (include name if more than one):</w:t>
            </w:r>
          </w:p>
        </w:tc>
      </w:tr>
      <w:tr w:rsidR="008F3E14" w:rsidRPr="00394F26" w:rsidTr="008F3E14">
        <w:trPr>
          <w:trHeight w:val="670"/>
        </w:trPr>
        <w:tc>
          <w:tcPr>
            <w:tcW w:w="14552" w:type="dxa"/>
            <w:gridSpan w:val="2"/>
            <w:tcBorders>
              <w:top w:val="nil"/>
              <w:left w:val="single" w:sz="12" w:space="0" w:color="auto"/>
              <w:bottom w:val="nil"/>
              <w:right w:val="single" w:sz="12" w:space="0" w:color="auto"/>
            </w:tcBorders>
            <w:shd w:val="clear" w:color="auto" w:fill="auto"/>
          </w:tcPr>
          <w:p w:rsidR="008F3E14" w:rsidRPr="00394F26" w:rsidRDefault="008F3E14" w:rsidP="00394F26">
            <w:pPr>
              <w:spacing w:after="0" w:line="240" w:lineRule="auto"/>
              <w:contextualSpacing/>
              <w:rPr>
                <w:rFonts w:ascii="Arial" w:eastAsia="Times New Roman" w:hAnsi="Arial" w:cs="Arial"/>
                <w:sz w:val="18"/>
                <w:szCs w:val="18"/>
                <w:lang w:eastAsia="en-GB"/>
              </w:rPr>
            </w:pPr>
            <w:r w:rsidRPr="00394F26">
              <w:rPr>
                <w:rFonts w:ascii="Arial" w:eastAsia="Times New Roman" w:hAnsi="Arial" w:cs="Arial"/>
                <w:sz w:val="18"/>
                <w:szCs w:val="18"/>
                <w:lang w:eastAsia="en-GB"/>
              </w:rPr>
              <w:t> </w:t>
            </w:r>
          </w:p>
        </w:tc>
      </w:tr>
      <w:tr w:rsidR="008F3E14" w:rsidRPr="00394F26" w:rsidTr="008F3E14">
        <w:trPr>
          <w:trHeight w:val="263"/>
        </w:trPr>
        <w:tc>
          <w:tcPr>
            <w:tcW w:w="10746" w:type="dxa"/>
            <w:tcBorders>
              <w:top w:val="single" w:sz="8" w:space="0" w:color="auto"/>
              <w:left w:val="single" w:sz="12" w:space="0" w:color="auto"/>
              <w:bottom w:val="single" w:sz="4" w:space="0" w:color="auto"/>
              <w:right w:val="nil"/>
            </w:tcBorders>
            <w:shd w:val="clear" w:color="auto" w:fill="auto"/>
            <w:noWrap/>
            <w:vAlign w:val="center"/>
          </w:tcPr>
          <w:p w:rsidR="008F3E14" w:rsidRPr="00394F26" w:rsidRDefault="008F3E14" w:rsidP="00394F26">
            <w:pPr>
              <w:spacing w:after="0" w:line="240" w:lineRule="auto"/>
              <w:contextualSpacing/>
              <w:rPr>
                <w:rFonts w:ascii="Arial" w:eastAsia="Times New Roman" w:hAnsi="Arial" w:cs="Arial"/>
                <w:b/>
                <w:bCs/>
                <w:sz w:val="18"/>
                <w:szCs w:val="18"/>
                <w:lang w:eastAsia="en-GB"/>
              </w:rPr>
            </w:pPr>
            <w:r w:rsidRPr="00394F26">
              <w:rPr>
                <w:rFonts w:ascii="Arial" w:eastAsia="Times New Roman" w:hAnsi="Arial" w:cs="Arial"/>
                <w:b/>
                <w:bCs/>
                <w:sz w:val="18"/>
                <w:szCs w:val="18"/>
                <w:lang w:eastAsia="en-GB"/>
              </w:rPr>
              <w:t>Signed</w:t>
            </w:r>
            <w:r w:rsidRPr="00394F26">
              <w:rPr>
                <w:rFonts w:ascii="Arial" w:eastAsia="Calibri" w:hAnsi="Arial" w:cs="Arial"/>
                <w:b/>
                <w:sz w:val="20"/>
                <w:szCs w:val="20"/>
                <w:vertAlign w:val="superscript"/>
              </w:rPr>
              <w:t>5</w:t>
            </w:r>
            <w:r w:rsidRPr="00394F26">
              <w:rPr>
                <w:rFonts w:ascii="Arial" w:eastAsia="Times New Roman" w:hAnsi="Arial" w:cs="Arial"/>
                <w:b/>
                <w:bCs/>
                <w:sz w:val="18"/>
                <w:szCs w:val="18"/>
                <w:lang w:eastAsia="en-GB"/>
              </w:rPr>
              <w:t>:   </w:t>
            </w:r>
          </w:p>
        </w:tc>
        <w:tc>
          <w:tcPr>
            <w:tcW w:w="3806" w:type="dxa"/>
            <w:tcBorders>
              <w:top w:val="single" w:sz="8" w:space="0" w:color="auto"/>
              <w:left w:val="nil"/>
              <w:bottom w:val="single" w:sz="8" w:space="0" w:color="auto"/>
              <w:right w:val="single" w:sz="12" w:space="0" w:color="auto"/>
            </w:tcBorders>
            <w:shd w:val="clear" w:color="auto" w:fill="auto"/>
            <w:noWrap/>
            <w:vAlign w:val="center"/>
          </w:tcPr>
          <w:p w:rsidR="008F3E14" w:rsidRPr="00394F26" w:rsidRDefault="008F3E14" w:rsidP="00394F26">
            <w:pPr>
              <w:spacing w:after="0" w:line="240" w:lineRule="auto"/>
              <w:contextualSpacing/>
              <w:rPr>
                <w:rFonts w:ascii="Arial" w:eastAsia="Times New Roman" w:hAnsi="Arial" w:cs="Arial"/>
                <w:b/>
                <w:bCs/>
                <w:sz w:val="18"/>
                <w:szCs w:val="18"/>
                <w:lang w:eastAsia="en-GB"/>
              </w:rPr>
            </w:pPr>
            <w:r w:rsidRPr="00394F26">
              <w:rPr>
                <w:rFonts w:ascii="Arial" w:eastAsia="Times New Roman" w:hAnsi="Arial" w:cs="Arial"/>
                <w:b/>
                <w:bCs/>
                <w:sz w:val="18"/>
                <w:szCs w:val="18"/>
                <w:lang w:eastAsia="en-GB"/>
              </w:rPr>
              <w:t xml:space="preserve">Date: </w:t>
            </w:r>
          </w:p>
        </w:tc>
      </w:tr>
      <w:tr w:rsidR="008F3E14" w:rsidRPr="00394F26" w:rsidTr="008F3E14">
        <w:trPr>
          <w:trHeight w:val="97"/>
        </w:trPr>
        <w:tc>
          <w:tcPr>
            <w:tcW w:w="14552" w:type="dxa"/>
            <w:gridSpan w:val="2"/>
            <w:tcBorders>
              <w:top w:val="single" w:sz="12" w:space="0" w:color="auto"/>
              <w:left w:val="single" w:sz="12" w:space="0" w:color="auto"/>
              <w:bottom w:val="nil"/>
              <w:right w:val="single" w:sz="12" w:space="0" w:color="auto"/>
            </w:tcBorders>
            <w:shd w:val="clear" w:color="auto" w:fill="auto"/>
            <w:vAlign w:val="center"/>
          </w:tcPr>
          <w:p w:rsidR="008F3E14" w:rsidRPr="00394F26" w:rsidRDefault="008F3E14" w:rsidP="00394F26">
            <w:pPr>
              <w:rPr>
                <w:rFonts w:ascii="Arial" w:eastAsia="Times New Roman" w:hAnsi="Arial" w:cs="Arial"/>
                <w:b/>
                <w:bCs/>
                <w:sz w:val="18"/>
                <w:szCs w:val="18"/>
                <w:lang w:eastAsia="en-GB"/>
              </w:rPr>
            </w:pPr>
            <w:r w:rsidRPr="00394F26">
              <w:rPr>
                <w:rFonts w:ascii="Arial" w:eastAsia="Times New Roman" w:hAnsi="Arial" w:cs="Arial"/>
                <w:b/>
                <w:bCs/>
                <w:sz w:val="18"/>
                <w:szCs w:val="18"/>
                <w:lang w:eastAsia="en-GB"/>
              </w:rPr>
              <w:t>First Marker's Response to Independent Marker's Comments (include name if more than one): </w:t>
            </w:r>
          </w:p>
        </w:tc>
      </w:tr>
      <w:tr w:rsidR="008F3E14" w:rsidRPr="00394F26" w:rsidTr="008F3E14">
        <w:trPr>
          <w:trHeight w:val="359"/>
        </w:trPr>
        <w:tc>
          <w:tcPr>
            <w:tcW w:w="14552" w:type="dxa"/>
            <w:gridSpan w:val="2"/>
            <w:tcBorders>
              <w:top w:val="nil"/>
              <w:left w:val="single" w:sz="12" w:space="0" w:color="auto"/>
              <w:bottom w:val="nil"/>
              <w:right w:val="single" w:sz="12" w:space="0" w:color="auto"/>
            </w:tcBorders>
            <w:shd w:val="clear" w:color="auto" w:fill="auto"/>
          </w:tcPr>
          <w:p w:rsidR="008F3E14" w:rsidRPr="00394F26" w:rsidRDefault="008F3E14" w:rsidP="00394F26">
            <w:pPr>
              <w:spacing w:after="0" w:line="240" w:lineRule="auto"/>
              <w:contextualSpacing/>
              <w:rPr>
                <w:rFonts w:ascii="Arial" w:eastAsia="Times New Roman" w:hAnsi="Arial" w:cs="Arial"/>
                <w:sz w:val="18"/>
                <w:szCs w:val="18"/>
                <w:lang w:eastAsia="en-GB"/>
              </w:rPr>
            </w:pPr>
          </w:p>
        </w:tc>
      </w:tr>
      <w:tr w:rsidR="008F3E14" w:rsidRPr="00394F26" w:rsidTr="008F3E14">
        <w:trPr>
          <w:trHeight w:val="263"/>
        </w:trPr>
        <w:tc>
          <w:tcPr>
            <w:tcW w:w="10746" w:type="dxa"/>
            <w:tcBorders>
              <w:top w:val="single" w:sz="8" w:space="0" w:color="auto"/>
              <w:left w:val="single" w:sz="12" w:space="0" w:color="auto"/>
              <w:bottom w:val="single" w:sz="4" w:space="0" w:color="auto"/>
              <w:right w:val="nil"/>
            </w:tcBorders>
            <w:shd w:val="clear" w:color="auto" w:fill="auto"/>
            <w:noWrap/>
            <w:vAlign w:val="center"/>
          </w:tcPr>
          <w:p w:rsidR="008F3E14" w:rsidRPr="00394F26" w:rsidRDefault="008F3E14" w:rsidP="00394F26">
            <w:pPr>
              <w:spacing w:after="0" w:line="240" w:lineRule="auto"/>
              <w:contextualSpacing/>
              <w:rPr>
                <w:rFonts w:ascii="Arial" w:eastAsia="Times New Roman" w:hAnsi="Arial" w:cs="Arial"/>
                <w:b/>
                <w:bCs/>
                <w:sz w:val="18"/>
                <w:szCs w:val="18"/>
                <w:lang w:eastAsia="en-GB"/>
              </w:rPr>
            </w:pPr>
            <w:r w:rsidRPr="00394F26">
              <w:rPr>
                <w:rFonts w:ascii="Arial" w:eastAsia="Times New Roman" w:hAnsi="Arial" w:cs="Arial"/>
                <w:b/>
                <w:bCs/>
                <w:sz w:val="18"/>
                <w:szCs w:val="18"/>
                <w:lang w:eastAsia="en-GB"/>
              </w:rPr>
              <w:t>Signed</w:t>
            </w:r>
            <w:r w:rsidRPr="00394F26">
              <w:rPr>
                <w:rFonts w:ascii="Arial" w:eastAsia="Calibri" w:hAnsi="Arial" w:cs="Arial"/>
                <w:b/>
                <w:sz w:val="20"/>
                <w:szCs w:val="20"/>
                <w:vertAlign w:val="superscript"/>
              </w:rPr>
              <w:t>5</w:t>
            </w:r>
            <w:r w:rsidRPr="00394F26">
              <w:rPr>
                <w:rFonts w:ascii="Arial" w:eastAsia="Times New Roman" w:hAnsi="Arial" w:cs="Arial"/>
                <w:b/>
                <w:bCs/>
                <w:sz w:val="18"/>
                <w:szCs w:val="18"/>
                <w:lang w:eastAsia="en-GB"/>
              </w:rPr>
              <w:t>:   </w:t>
            </w:r>
          </w:p>
        </w:tc>
        <w:tc>
          <w:tcPr>
            <w:tcW w:w="3806" w:type="dxa"/>
            <w:tcBorders>
              <w:top w:val="single" w:sz="8" w:space="0" w:color="auto"/>
              <w:left w:val="nil"/>
              <w:bottom w:val="single" w:sz="8" w:space="0" w:color="auto"/>
              <w:right w:val="single" w:sz="12" w:space="0" w:color="auto"/>
            </w:tcBorders>
            <w:shd w:val="clear" w:color="auto" w:fill="auto"/>
            <w:noWrap/>
            <w:vAlign w:val="center"/>
          </w:tcPr>
          <w:p w:rsidR="008F3E14" w:rsidRPr="00394F26" w:rsidRDefault="008F3E14" w:rsidP="00394F26">
            <w:pPr>
              <w:spacing w:after="0" w:line="240" w:lineRule="auto"/>
              <w:contextualSpacing/>
              <w:rPr>
                <w:rFonts w:ascii="Arial" w:eastAsia="Times New Roman" w:hAnsi="Arial" w:cs="Arial"/>
                <w:b/>
                <w:bCs/>
                <w:sz w:val="18"/>
                <w:szCs w:val="18"/>
                <w:lang w:eastAsia="en-GB"/>
              </w:rPr>
            </w:pPr>
            <w:r w:rsidRPr="00394F26">
              <w:rPr>
                <w:rFonts w:ascii="Arial" w:eastAsia="Times New Roman" w:hAnsi="Arial" w:cs="Arial"/>
                <w:b/>
                <w:bCs/>
                <w:sz w:val="18"/>
                <w:szCs w:val="18"/>
                <w:lang w:eastAsia="en-GB"/>
              </w:rPr>
              <w:t xml:space="preserve">Date: </w:t>
            </w:r>
          </w:p>
        </w:tc>
      </w:tr>
      <w:tr w:rsidR="008F3E14" w:rsidRPr="00394F26" w:rsidTr="008F3E14">
        <w:trPr>
          <w:trHeight w:val="97"/>
        </w:trPr>
        <w:tc>
          <w:tcPr>
            <w:tcW w:w="14552" w:type="dxa"/>
            <w:gridSpan w:val="2"/>
            <w:tcBorders>
              <w:top w:val="single" w:sz="12" w:space="0" w:color="auto"/>
              <w:left w:val="single" w:sz="12" w:space="0" w:color="auto"/>
              <w:bottom w:val="nil"/>
              <w:right w:val="single" w:sz="12" w:space="0" w:color="auto"/>
            </w:tcBorders>
            <w:shd w:val="clear" w:color="auto" w:fill="auto"/>
            <w:vAlign w:val="center"/>
          </w:tcPr>
          <w:p w:rsidR="008F3E14" w:rsidRPr="00394F26" w:rsidRDefault="008F3E14" w:rsidP="00394F26">
            <w:pPr>
              <w:spacing w:after="0" w:line="240" w:lineRule="auto"/>
              <w:contextualSpacing/>
              <w:rPr>
                <w:rFonts w:ascii="Arial" w:eastAsia="Times New Roman" w:hAnsi="Arial" w:cs="Arial"/>
                <w:b/>
                <w:bCs/>
                <w:sz w:val="18"/>
                <w:szCs w:val="18"/>
                <w:lang w:eastAsia="en-GB"/>
              </w:rPr>
            </w:pPr>
            <w:r w:rsidRPr="00394F26">
              <w:rPr>
                <w:rFonts w:ascii="Arial" w:eastAsia="Times New Roman" w:hAnsi="Arial" w:cs="Arial"/>
                <w:b/>
                <w:bCs/>
                <w:sz w:val="18"/>
                <w:szCs w:val="18"/>
                <w:lang w:eastAsia="en-GB"/>
              </w:rPr>
              <w:t xml:space="preserve">Third Marker's comments as appropriate (include name if more than one): </w:t>
            </w:r>
          </w:p>
        </w:tc>
      </w:tr>
      <w:tr w:rsidR="008F3E14" w:rsidRPr="00394F26" w:rsidTr="008F3E14">
        <w:trPr>
          <w:trHeight w:val="472"/>
        </w:trPr>
        <w:tc>
          <w:tcPr>
            <w:tcW w:w="14552" w:type="dxa"/>
            <w:gridSpan w:val="2"/>
            <w:tcBorders>
              <w:top w:val="nil"/>
              <w:left w:val="single" w:sz="12" w:space="0" w:color="auto"/>
              <w:bottom w:val="single" w:sz="8" w:space="0" w:color="auto"/>
              <w:right w:val="single" w:sz="12" w:space="0" w:color="auto"/>
            </w:tcBorders>
            <w:shd w:val="clear" w:color="auto" w:fill="auto"/>
          </w:tcPr>
          <w:p w:rsidR="008F3E14" w:rsidRPr="00394F26" w:rsidRDefault="008F3E14" w:rsidP="00394F26">
            <w:pPr>
              <w:spacing w:after="0" w:line="240" w:lineRule="auto"/>
              <w:contextualSpacing/>
              <w:rPr>
                <w:rFonts w:ascii="Arial" w:eastAsia="Times New Roman" w:hAnsi="Arial" w:cs="Arial"/>
                <w:sz w:val="18"/>
                <w:szCs w:val="18"/>
                <w:lang w:eastAsia="en-GB"/>
              </w:rPr>
            </w:pPr>
            <w:r w:rsidRPr="00394F26">
              <w:rPr>
                <w:rFonts w:ascii="Arial" w:eastAsia="Times New Roman" w:hAnsi="Arial" w:cs="Arial"/>
                <w:sz w:val="18"/>
                <w:szCs w:val="18"/>
                <w:lang w:eastAsia="en-GB"/>
              </w:rPr>
              <w:t> </w:t>
            </w:r>
          </w:p>
        </w:tc>
      </w:tr>
      <w:tr w:rsidR="008F3E14" w:rsidRPr="00394F26" w:rsidTr="008F3E14">
        <w:trPr>
          <w:trHeight w:val="263"/>
        </w:trPr>
        <w:tc>
          <w:tcPr>
            <w:tcW w:w="10746" w:type="dxa"/>
            <w:tcBorders>
              <w:top w:val="single" w:sz="8" w:space="0" w:color="auto"/>
              <w:left w:val="single" w:sz="12" w:space="0" w:color="auto"/>
              <w:bottom w:val="single" w:sz="12" w:space="0" w:color="auto"/>
              <w:right w:val="nil"/>
            </w:tcBorders>
            <w:shd w:val="clear" w:color="auto" w:fill="auto"/>
            <w:noWrap/>
            <w:vAlign w:val="center"/>
          </w:tcPr>
          <w:p w:rsidR="008F3E14" w:rsidRPr="00394F26" w:rsidRDefault="008F3E14" w:rsidP="00394F26">
            <w:pPr>
              <w:spacing w:after="0" w:line="240" w:lineRule="auto"/>
              <w:contextualSpacing/>
              <w:rPr>
                <w:rFonts w:ascii="Arial" w:eastAsia="Times New Roman" w:hAnsi="Arial" w:cs="Arial"/>
                <w:b/>
                <w:bCs/>
                <w:sz w:val="18"/>
                <w:szCs w:val="18"/>
                <w:lang w:eastAsia="en-GB"/>
              </w:rPr>
            </w:pPr>
            <w:r w:rsidRPr="00394F26">
              <w:rPr>
                <w:rFonts w:ascii="Arial" w:eastAsia="Times New Roman" w:hAnsi="Arial" w:cs="Arial"/>
                <w:b/>
                <w:bCs/>
                <w:sz w:val="18"/>
                <w:szCs w:val="18"/>
                <w:lang w:eastAsia="en-GB"/>
              </w:rPr>
              <w:t>Signed</w:t>
            </w:r>
            <w:r w:rsidRPr="00394F26">
              <w:rPr>
                <w:rFonts w:ascii="Arial" w:eastAsia="Calibri" w:hAnsi="Arial" w:cs="Arial"/>
                <w:b/>
                <w:sz w:val="20"/>
                <w:szCs w:val="20"/>
                <w:vertAlign w:val="superscript"/>
              </w:rPr>
              <w:t>5</w:t>
            </w:r>
            <w:r w:rsidRPr="00394F26">
              <w:rPr>
                <w:rFonts w:ascii="Arial" w:eastAsia="Times New Roman" w:hAnsi="Arial" w:cs="Arial"/>
                <w:b/>
                <w:bCs/>
                <w:sz w:val="18"/>
                <w:szCs w:val="18"/>
                <w:lang w:eastAsia="en-GB"/>
              </w:rPr>
              <w:t>:   </w:t>
            </w:r>
          </w:p>
        </w:tc>
        <w:tc>
          <w:tcPr>
            <w:tcW w:w="3806" w:type="dxa"/>
            <w:tcBorders>
              <w:top w:val="single" w:sz="8" w:space="0" w:color="auto"/>
              <w:left w:val="nil"/>
              <w:bottom w:val="single" w:sz="12" w:space="0" w:color="auto"/>
              <w:right w:val="single" w:sz="12" w:space="0" w:color="auto"/>
            </w:tcBorders>
            <w:shd w:val="clear" w:color="auto" w:fill="auto"/>
            <w:noWrap/>
            <w:vAlign w:val="center"/>
          </w:tcPr>
          <w:p w:rsidR="008F3E14" w:rsidRPr="00394F26" w:rsidRDefault="008F3E14" w:rsidP="00394F26">
            <w:pPr>
              <w:spacing w:after="0" w:line="240" w:lineRule="auto"/>
              <w:contextualSpacing/>
              <w:rPr>
                <w:rFonts w:ascii="Arial" w:eastAsia="Times New Roman" w:hAnsi="Arial" w:cs="Arial"/>
                <w:b/>
                <w:bCs/>
                <w:sz w:val="18"/>
                <w:szCs w:val="18"/>
                <w:lang w:eastAsia="en-GB"/>
              </w:rPr>
            </w:pPr>
            <w:r w:rsidRPr="00394F26">
              <w:rPr>
                <w:rFonts w:ascii="Arial" w:eastAsia="Times New Roman" w:hAnsi="Arial" w:cs="Arial"/>
                <w:b/>
                <w:bCs/>
                <w:sz w:val="18"/>
                <w:szCs w:val="18"/>
                <w:lang w:eastAsia="en-GB"/>
              </w:rPr>
              <w:t xml:space="preserve">Date: </w:t>
            </w:r>
          </w:p>
        </w:tc>
      </w:tr>
    </w:tbl>
    <w:p w:rsidR="008F3E14" w:rsidRDefault="008F3E14" w:rsidP="00A75396">
      <w:pPr>
        <w:spacing w:after="0" w:line="240" w:lineRule="auto"/>
        <w:rPr>
          <w:sz w:val="18"/>
          <w:szCs w:val="18"/>
        </w:rPr>
      </w:pPr>
    </w:p>
    <w:tbl>
      <w:tblPr>
        <w:tblW w:w="14552" w:type="dxa"/>
        <w:tblInd w:w="-459" w:type="dxa"/>
        <w:tblLayout w:type="fixed"/>
        <w:tblLook w:val="04A0" w:firstRow="1" w:lastRow="0" w:firstColumn="1" w:lastColumn="0" w:noHBand="0" w:noVBand="1"/>
      </w:tblPr>
      <w:tblGrid>
        <w:gridCol w:w="14552"/>
      </w:tblGrid>
      <w:tr w:rsidR="008F3E14" w:rsidRPr="00394F26" w:rsidTr="008F3E14">
        <w:trPr>
          <w:trHeight w:val="670"/>
        </w:trPr>
        <w:tc>
          <w:tcPr>
            <w:tcW w:w="14552" w:type="dxa"/>
            <w:tcBorders>
              <w:top w:val="nil"/>
            </w:tcBorders>
            <w:shd w:val="clear" w:color="auto" w:fill="auto"/>
          </w:tcPr>
          <w:p w:rsidR="008F3E14" w:rsidRPr="00394F26" w:rsidRDefault="008F3E14" w:rsidP="00394F26">
            <w:pPr>
              <w:spacing w:after="0" w:line="240" w:lineRule="auto"/>
              <w:ind w:right="-217"/>
              <w:jc w:val="both"/>
              <w:rPr>
                <w:rFonts w:ascii="Arial" w:eastAsia="Calibri" w:hAnsi="Arial" w:cs="Arial"/>
                <w:b/>
                <w:color w:val="0070C0"/>
                <w:sz w:val="16"/>
                <w:szCs w:val="16"/>
                <w:lang w:val="x-none"/>
              </w:rPr>
            </w:pPr>
            <w:r w:rsidRPr="00394F26">
              <w:rPr>
                <w:rFonts w:ascii="Arial" w:eastAsia="Calibri" w:hAnsi="Arial" w:cs="Arial"/>
                <w:b/>
                <w:color w:val="0070C0"/>
                <w:sz w:val="16"/>
                <w:szCs w:val="16"/>
                <w:lang w:val="x-none"/>
              </w:rPr>
              <w:t xml:space="preserve">Notes for completion </w:t>
            </w:r>
            <w:r w:rsidRPr="00394F26">
              <w:rPr>
                <w:rFonts w:ascii="Arial" w:eastAsia="Calibri" w:hAnsi="Arial" w:cs="Arial"/>
                <w:b/>
                <w:i/>
                <w:color w:val="0070C0"/>
                <w:sz w:val="16"/>
                <w:szCs w:val="16"/>
                <w:lang w:val="x-none"/>
              </w:rPr>
              <w:t>(these notes are for guidance and should be removed from the form before the Assessment Board when the form has been completed)</w:t>
            </w:r>
          </w:p>
          <w:p w:rsidR="008F3E14" w:rsidRPr="00394F26" w:rsidRDefault="008F3E14" w:rsidP="00394F26">
            <w:pPr>
              <w:numPr>
                <w:ilvl w:val="0"/>
                <w:numId w:val="1"/>
              </w:numPr>
              <w:spacing w:after="0" w:line="240" w:lineRule="auto"/>
              <w:ind w:left="271" w:right="214" w:hanging="284"/>
              <w:contextualSpacing/>
              <w:jc w:val="both"/>
              <w:rPr>
                <w:rFonts w:ascii="Arial" w:eastAsia="Times New Roman" w:hAnsi="Arial" w:cs="Arial"/>
                <w:color w:val="0070C0"/>
                <w:sz w:val="16"/>
                <w:szCs w:val="16"/>
                <w:lang w:val="x-none" w:eastAsia="en-GB"/>
              </w:rPr>
            </w:pPr>
            <w:r w:rsidRPr="00394F26">
              <w:rPr>
                <w:rFonts w:ascii="Arial" w:eastAsia="Times New Roman" w:hAnsi="Arial" w:cs="Arial"/>
                <w:color w:val="0070C0"/>
                <w:sz w:val="16"/>
                <w:szCs w:val="16"/>
                <w:lang w:val="x-none" w:eastAsia="en-GB"/>
              </w:rPr>
              <w:t xml:space="preserve">For second marking , the independent marker marks in awareness of the first mark and comments.  Double marking involves two markers who mark independently of each other. If there are no significant differences the first mark stands as the agreed mark.  If a differential trend is identified through the sample (e.g. marking high or low) the markers may agree to change all the marks in the set.  In this situation it may be appropriate for a further sample to be marked to test the consistency of the differential.  If there is no pattern to the discrepancy the whole set must be second marked.  A note on this sheet should state what has been done and why. </w:t>
            </w:r>
          </w:p>
          <w:p w:rsidR="008F3E14" w:rsidRPr="00394F26" w:rsidRDefault="008F3E14" w:rsidP="00394F26">
            <w:pPr>
              <w:numPr>
                <w:ilvl w:val="0"/>
                <w:numId w:val="1"/>
              </w:numPr>
              <w:spacing w:after="0" w:line="240" w:lineRule="auto"/>
              <w:ind w:left="271" w:right="214" w:hanging="284"/>
              <w:contextualSpacing/>
              <w:jc w:val="both"/>
              <w:rPr>
                <w:rFonts w:ascii="Arial" w:eastAsia="Times New Roman" w:hAnsi="Arial" w:cs="Arial"/>
                <w:i/>
                <w:color w:val="0070C0"/>
                <w:sz w:val="16"/>
                <w:szCs w:val="16"/>
                <w:lang w:val="x-none" w:eastAsia="en-GB"/>
              </w:rPr>
            </w:pPr>
            <w:r w:rsidRPr="00394F26">
              <w:rPr>
                <w:rFonts w:ascii="Arial" w:eastAsia="Times New Roman" w:hAnsi="Arial" w:cs="Arial"/>
                <w:color w:val="0070C0"/>
                <w:sz w:val="16"/>
                <w:szCs w:val="16"/>
                <w:lang w:val="x-none" w:eastAsia="en-GB"/>
              </w:rPr>
              <w:t xml:space="preserve">The minimum sample size for second and double marking varies.  The requirements are outlined in Section 6.4 of </w:t>
            </w:r>
            <w:r w:rsidRPr="00394F26">
              <w:rPr>
                <w:rFonts w:ascii="Arial" w:eastAsia="Times New Roman" w:hAnsi="Arial" w:cs="Arial"/>
                <w:i/>
                <w:color w:val="0070C0"/>
                <w:sz w:val="16"/>
                <w:szCs w:val="16"/>
                <w:lang w:val="x-none" w:eastAsia="en-GB"/>
              </w:rPr>
              <w:t xml:space="preserve">6D - Marking, Independent Marking and Moderation: Policy and Procedure. </w:t>
            </w:r>
          </w:p>
          <w:p w:rsidR="008F3E14" w:rsidRPr="00394F26" w:rsidRDefault="008F3E14" w:rsidP="00394F26">
            <w:pPr>
              <w:numPr>
                <w:ilvl w:val="0"/>
                <w:numId w:val="1"/>
              </w:numPr>
              <w:spacing w:after="0" w:line="240" w:lineRule="auto"/>
              <w:ind w:left="271" w:right="214" w:hanging="284"/>
              <w:contextualSpacing/>
              <w:jc w:val="both"/>
              <w:rPr>
                <w:rFonts w:ascii="Arial" w:eastAsia="Times New Roman" w:hAnsi="Arial" w:cs="Arial"/>
                <w:color w:val="0070C0"/>
                <w:sz w:val="16"/>
                <w:szCs w:val="16"/>
                <w:lang w:val="x-none" w:eastAsia="en-GB"/>
              </w:rPr>
            </w:pPr>
            <w:r w:rsidRPr="00394F26">
              <w:rPr>
                <w:rFonts w:ascii="Arial" w:eastAsia="Times New Roman" w:hAnsi="Arial" w:cs="Arial"/>
                <w:color w:val="0070C0"/>
                <w:sz w:val="16"/>
                <w:szCs w:val="16"/>
                <w:lang w:val="x-none" w:eastAsia="en-GB"/>
              </w:rPr>
              <w:t xml:space="preserve">Third markers are not normally required.  Where they are appointed due to two markers not being able to reach an agreed mark on a student’s work, the details should be listed here. </w:t>
            </w:r>
          </w:p>
          <w:p w:rsidR="008F3E14" w:rsidRPr="00394F26" w:rsidRDefault="008F3E14" w:rsidP="00394F26">
            <w:pPr>
              <w:numPr>
                <w:ilvl w:val="0"/>
                <w:numId w:val="1"/>
              </w:numPr>
              <w:spacing w:after="0" w:line="240" w:lineRule="auto"/>
              <w:ind w:left="271" w:right="214" w:hanging="284"/>
              <w:contextualSpacing/>
              <w:jc w:val="both"/>
              <w:rPr>
                <w:rFonts w:ascii="Arial" w:eastAsia="Times New Roman" w:hAnsi="Arial" w:cs="Arial"/>
                <w:color w:val="0070C0"/>
                <w:sz w:val="16"/>
                <w:szCs w:val="16"/>
                <w:lang w:val="x-none" w:eastAsia="en-GB"/>
              </w:rPr>
            </w:pPr>
            <w:r w:rsidRPr="00394F26">
              <w:rPr>
                <w:rFonts w:ascii="Arial" w:eastAsia="Times New Roman" w:hAnsi="Arial" w:cs="Arial"/>
                <w:color w:val="0070C0"/>
                <w:sz w:val="16"/>
                <w:szCs w:val="16"/>
                <w:lang w:val="x-none" w:eastAsia="en-GB"/>
              </w:rPr>
              <w:t>Justificatory comments should be recorded only when there are significant differences between the marks awarded to an individual student by two markers (see Note 1 above) or where a third marker has been appointed.</w:t>
            </w:r>
          </w:p>
          <w:p w:rsidR="008F3E14" w:rsidRPr="00394F26" w:rsidRDefault="008F3E14" w:rsidP="00394F26">
            <w:pPr>
              <w:numPr>
                <w:ilvl w:val="0"/>
                <w:numId w:val="1"/>
              </w:numPr>
              <w:spacing w:after="0" w:line="240" w:lineRule="auto"/>
              <w:ind w:left="271" w:right="214" w:hanging="284"/>
              <w:contextualSpacing/>
              <w:jc w:val="both"/>
              <w:rPr>
                <w:rFonts w:ascii="Arial" w:eastAsia="Times New Roman" w:hAnsi="Arial" w:cs="Arial"/>
                <w:color w:val="0070C0"/>
                <w:sz w:val="16"/>
                <w:szCs w:val="16"/>
                <w:lang w:val="x-none" w:eastAsia="en-GB"/>
              </w:rPr>
            </w:pPr>
            <w:r w:rsidRPr="00394F26">
              <w:rPr>
                <w:rFonts w:ascii="Arial" w:eastAsia="Times New Roman" w:hAnsi="Arial" w:cs="Arial"/>
                <w:color w:val="0070C0"/>
                <w:sz w:val="16"/>
                <w:szCs w:val="16"/>
                <w:lang w:val="x-none" w:eastAsia="en-GB"/>
              </w:rPr>
              <w:t>Entering names in the signature boxes will be accepted as an electronic record.</w:t>
            </w:r>
          </w:p>
        </w:tc>
      </w:tr>
    </w:tbl>
    <w:p w:rsidR="00EB1914" w:rsidRPr="002106A1" w:rsidRDefault="00EB1914" w:rsidP="00A75396">
      <w:pPr>
        <w:spacing w:after="0" w:line="240" w:lineRule="auto"/>
        <w:rPr>
          <w:rFonts w:ascii="Arial" w:hAnsi="Arial" w:cs="Arial"/>
        </w:rPr>
      </w:pPr>
    </w:p>
    <w:sectPr w:rsidR="00EB1914" w:rsidRPr="002106A1" w:rsidSect="00394F26">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14" w:rsidRDefault="008F3E14" w:rsidP="00721F53">
      <w:pPr>
        <w:spacing w:after="0" w:line="240" w:lineRule="auto"/>
      </w:pPr>
      <w:r>
        <w:separator/>
      </w:r>
    </w:p>
  </w:endnote>
  <w:endnote w:type="continuationSeparator" w:id="0">
    <w:p w:rsidR="008F3E14" w:rsidRDefault="008F3E14" w:rsidP="0072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499698783"/>
      <w:docPartObj>
        <w:docPartGallery w:val="Page Numbers (Bottom of Page)"/>
        <w:docPartUnique/>
      </w:docPartObj>
    </w:sdtPr>
    <w:sdtEndPr>
      <w:rPr>
        <w:noProof/>
      </w:rPr>
    </w:sdtEndPr>
    <w:sdtContent>
      <w:p w:rsidR="008F3E14" w:rsidRPr="00721F53" w:rsidRDefault="008F3E14">
        <w:pPr>
          <w:pStyle w:val="Footer"/>
          <w:rPr>
            <w:rFonts w:ascii="Arial" w:hAnsi="Arial" w:cs="Arial"/>
            <w:sz w:val="18"/>
            <w:szCs w:val="18"/>
          </w:rPr>
        </w:pPr>
        <w:r w:rsidRPr="00721F53">
          <w:rPr>
            <w:rFonts w:ascii="Arial" w:hAnsi="Arial" w:cs="Arial"/>
            <w:sz w:val="18"/>
            <w:szCs w:val="18"/>
          </w:rPr>
          <w:fldChar w:fldCharType="begin"/>
        </w:r>
        <w:r w:rsidRPr="00721F53">
          <w:rPr>
            <w:rFonts w:ascii="Arial" w:hAnsi="Arial" w:cs="Arial"/>
            <w:sz w:val="18"/>
            <w:szCs w:val="18"/>
          </w:rPr>
          <w:instrText xml:space="preserve"> PAGE   \* MERGEFORMAT </w:instrText>
        </w:r>
        <w:r w:rsidRPr="00721F53">
          <w:rPr>
            <w:rFonts w:ascii="Arial" w:hAnsi="Arial" w:cs="Arial"/>
            <w:sz w:val="18"/>
            <w:szCs w:val="18"/>
          </w:rPr>
          <w:fldChar w:fldCharType="separate"/>
        </w:r>
        <w:r w:rsidR="00A75396">
          <w:rPr>
            <w:rFonts w:ascii="Arial" w:hAnsi="Arial" w:cs="Arial"/>
            <w:noProof/>
            <w:sz w:val="18"/>
            <w:szCs w:val="18"/>
          </w:rPr>
          <w:t>1</w:t>
        </w:r>
        <w:r w:rsidRPr="00721F53">
          <w:rPr>
            <w:rFonts w:ascii="Arial" w:hAnsi="Arial" w:cs="Arial"/>
            <w:noProof/>
            <w:sz w:val="18"/>
            <w:szCs w:val="18"/>
          </w:rPr>
          <w:fldChar w:fldCharType="end"/>
        </w:r>
        <w:r w:rsidRPr="00721F53">
          <w:rPr>
            <w:rFonts w:ascii="Arial" w:hAnsi="Arial" w:cs="Arial"/>
            <w:noProof/>
            <w:sz w:val="18"/>
            <w:szCs w:val="18"/>
          </w:rPr>
          <w:tab/>
        </w:r>
        <w:r w:rsidRPr="00721F53">
          <w:rPr>
            <w:rFonts w:ascii="Arial" w:hAnsi="Arial" w:cs="Arial"/>
            <w:i/>
            <w:noProof/>
            <w:sz w:val="18"/>
            <w:szCs w:val="18"/>
          </w:rPr>
          <w:tab/>
          <w:t>6D - Marking, Independent Marking and Moderation: Policy and Procedure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14" w:rsidRDefault="008F3E14" w:rsidP="00721F53">
      <w:pPr>
        <w:spacing w:after="0" w:line="240" w:lineRule="auto"/>
      </w:pPr>
      <w:r>
        <w:separator/>
      </w:r>
    </w:p>
  </w:footnote>
  <w:footnote w:type="continuationSeparator" w:id="0">
    <w:p w:rsidR="008F3E14" w:rsidRDefault="008F3E14" w:rsidP="00721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B2694"/>
    <w:multiLevelType w:val="hybridMultilevel"/>
    <w:tmpl w:val="56928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26"/>
    <w:rsid w:val="002106A1"/>
    <w:rsid w:val="00225E87"/>
    <w:rsid w:val="002F338B"/>
    <w:rsid w:val="00394F26"/>
    <w:rsid w:val="005504D9"/>
    <w:rsid w:val="00721F53"/>
    <w:rsid w:val="008F3E14"/>
    <w:rsid w:val="00A75396"/>
    <w:rsid w:val="00A91648"/>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F53"/>
  </w:style>
  <w:style w:type="paragraph" w:styleId="Footer">
    <w:name w:val="footer"/>
    <w:basedOn w:val="Normal"/>
    <w:link w:val="FooterChar"/>
    <w:uiPriority w:val="99"/>
    <w:unhideWhenUsed/>
    <w:rsid w:val="00721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F53"/>
  </w:style>
  <w:style w:type="paragraph" w:styleId="Footer">
    <w:name w:val="footer"/>
    <w:basedOn w:val="Normal"/>
    <w:link w:val="FooterChar"/>
    <w:uiPriority w:val="99"/>
    <w:unhideWhenUsed/>
    <w:rsid w:val="00721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Description0 xmlns="859D332E-027E-4A46-9354-DAB601C44AA8" xsi:nil="true"/>
    <ARPP_x0020_Category0 xmlns="859D332E-027E-4A46-9354-DAB601C44AA8">
      <Value>6.2: Assessment Policies &amp; Procedures</Value>
    </ARPP_x0020_Category0>
    <Target_x0020_Audiences xmlns="859D332E-027E-4A46-9354-DAB601C44AA8" xsi:nil="true"/>
    <_dlc_DocId xmlns="7845b4e5-581f-4554-8843-a411c9829904">ZXDD766ENQDJ-1517430395-2100</_dlc_DocId>
    <ARPP_x0020_Category xmlns="859D332E-027E-4A46-9354-DAB601C44AA8">
      <Value>6.2: Assessment Policies &amp; Procedures</Value>
    </ARPP_x0020_Category>
    <_dlc_DocIdUrl xmlns="7845b4e5-581f-4554-8843-a411c9829904">
      <Url>https://intranetsp.bournemouth.ac.uk/_layouts/15/DocIdRedir.aspx?ID=ZXDD766ENQDJ-1517430395-2100</Url>
      <Description>ZXDD766ENQDJ-1517430395-2100</Description>
    </_dlc_DocIdUrl>
    <_Status xmlns="http://schemas.microsoft.com/sharepoint/v3/fields"/>
  </documentManagement>
</p:properties>
</file>

<file path=customXml/itemProps1.xml><?xml version="1.0" encoding="utf-8"?>
<ds:datastoreItem xmlns:ds="http://schemas.openxmlformats.org/officeDocument/2006/customXml" ds:itemID="{CD6E2202-3B20-4C49-87D2-496B2C60350D}"/>
</file>

<file path=customXml/itemProps2.xml><?xml version="1.0" encoding="utf-8"?>
<ds:datastoreItem xmlns:ds="http://schemas.openxmlformats.org/officeDocument/2006/customXml" ds:itemID="{FC261BF5-7C9E-4889-9229-1F654C31F157}"/>
</file>

<file path=customXml/itemProps3.xml><?xml version="1.0" encoding="utf-8"?>
<ds:datastoreItem xmlns:ds="http://schemas.openxmlformats.org/officeDocument/2006/customXml" ds:itemID="{24729407-0774-4BC9-8D9D-697DBBED76F5}"/>
</file>

<file path=customXml/itemProps4.xml><?xml version="1.0" encoding="utf-8"?>
<ds:datastoreItem xmlns:ds="http://schemas.openxmlformats.org/officeDocument/2006/customXml" ds:itemID="{128239D9-67AC-4063-BB5B-F2FA88CF7128}"/>
</file>

<file path=docProps/app.xml><?xml version="1.0" encoding="utf-8"?>
<Properties xmlns="http://schemas.openxmlformats.org/officeDocument/2006/extended-properties" xmlns:vt="http://schemas.openxmlformats.org/officeDocument/2006/docPropsVTypes">
  <Template>Normal.dotm</Template>
  <TotalTime>18</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 Appendix 1 Independent Marking Record Sheet</dc:title>
  <dc:creator>Lucy Murfitt</dc:creator>
  <cp:lastModifiedBy>Lucy,Murfitt</cp:lastModifiedBy>
  <cp:revision>5</cp:revision>
  <dcterms:created xsi:type="dcterms:W3CDTF">2019-09-16T08:29:00Z</dcterms:created>
  <dcterms:modified xsi:type="dcterms:W3CDTF">2019-09-16T08:48:00Z</dcterms:modified>
  <cp:category>Form for publication in 2019-20</cp:category>
  <cp:contentStatus>;#6.2: Assessment Policies &amp; Procedures;#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412814e5-335b-454e-ad10-1ace50f58824</vt:lpwstr>
  </property>
  <property fmtid="{D5CDD505-2E9C-101B-9397-08002B2CF9AE}" pid="3" name="ContentTypeId">
    <vt:lpwstr>0x0101009C0DDFABE3FE4C42A8E64303AC186DA3</vt:lpwstr>
  </property>
</Properties>
</file>